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ED0A" w14:textId="77777777"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9264" behindDoc="0" locked="0" layoutInCell="1" allowOverlap="1" wp14:anchorId="185E0CC8" wp14:editId="6D4B7A5E">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32D4" w14:textId="540A4559" w:rsidR="006D734E" w:rsidRPr="00476FAF" w:rsidRDefault="171B8904" w:rsidP="004C692C">
      <w:pPr>
        <w:spacing w:after="0" w:line="240" w:lineRule="auto"/>
        <w:rPr>
          <w:rFonts w:ascii="Avenir Next LT Pro Light" w:hAnsi="Avenir Next LT Pro Light"/>
          <w:b/>
          <w:bCs/>
          <w:caps/>
          <w:color w:val="2080B0"/>
          <w:sz w:val="28"/>
          <w:szCs w:val="28"/>
        </w:rPr>
      </w:pPr>
      <w:r w:rsidRPr="5AA98DDF">
        <w:rPr>
          <w:rFonts w:ascii="Avenir Next LT Pro Demi" w:hAnsi="Avenir Next LT Pro Demi"/>
          <w:b/>
          <w:bCs/>
          <w:caps/>
          <w:color w:val="2080B0"/>
          <w:sz w:val="36"/>
          <w:szCs w:val="36"/>
        </w:rPr>
        <w:t>Position</w:t>
      </w:r>
      <w:r w:rsidR="00F75A57" w:rsidRPr="5AA98DDF">
        <w:rPr>
          <w:rFonts w:ascii="Avenir Next LT Pro Demi" w:hAnsi="Avenir Next LT Pro Demi"/>
          <w:b/>
          <w:bCs/>
          <w:caps/>
          <w:color w:val="2080B0"/>
          <w:sz w:val="36"/>
          <w:szCs w:val="36"/>
        </w:rPr>
        <w:t xml:space="preserve"> list</w:t>
      </w:r>
      <w:r w:rsidR="008112EC" w:rsidRPr="5AA98DDF">
        <w:rPr>
          <w:rFonts w:ascii="Avenir Next LT Pro Demi" w:hAnsi="Avenir Next LT Pro Demi"/>
          <w:b/>
          <w:bCs/>
          <w:caps/>
          <w:color w:val="2080B0"/>
          <w:sz w:val="36"/>
          <w:szCs w:val="36"/>
        </w:rPr>
        <w:t xml:space="preserve"> worksheet</w:t>
      </w:r>
    </w:p>
    <w:p w14:paraId="22FE651A" w14:textId="63D3A4D2" w:rsidR="00B3248F" w:rsidRDefault="00B3248F" w:rsidP="00FD69DB">
      <w:pPr>
        <w:spacing w:after="0" w:line="240" w:lineRule="auto"/>
        <w:rPr>
          <w:rFonts w:ascii="Avenir Next LT Pro Light" w:hAnsi="Avenir Next LT Pro Light"/>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61312" behindDoc="0" locked="0" layoutInCell="1" allowOverlap="1" wp14:anchorId="0DFAF1DF" wp14:editId="6F1DAE8F">
                <wp:simplePos x="0" y="0"/>
                <wp:positionH relativeFrom="margin">
                  <wp:posOffset>0</wp:posOffset>
                </wp:positionH>
                <wp:positionV relativeFrom="paragraph">
                  <wp:posOffset>213360</wp:posOffset>
                </wp:positionV>
                <wp:extent cx="638810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0C8E6EFA" w14:textId="6C79D79A" w:rsidR="00B3248F" w:rsidRPr="006E042F" w:rsidRDefault="00B3248F" w:rsidP="00B3248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is a </w:t>
                            </w:r>
                            <w:r>
                              <w:rPr>
                                <w:rFonts w:ascii="Avenir Next LT Pro Light" w:hAnsi="Avenir Next LT Pro Light"/>
                                <w:sz w:val="16"/>
                                <w:szCs w:val="16"/>
                              </w:rPr>
                              <w:t xml:space="preserve">simple worksheet to help you create a </w:t>
                            </w:r>
                            <w:r w:rsidR="007C7828">
                              <w:rPr>
                                <w:rFonts w:ascii="Avenir Next LT Pro Light" w:hAnsi="Avenir Next LT Pro Light"/>
                                <w:sz w:val="16"/>
                                <w:szCs w:val="16"/>
                              </w:rPr>
                              <w:t>position list</w:t>
                            </w:r>
                            <w:r>
                              <w:rPr>
                                <w:rFonts w:ascii="Avenir Next LT Pro Light" w:hAnsi="Avenir Next LT Pro Light"/>
                                <w:sz w:val="16"/>
                                <w:szCs w:val="16"/>
                              </w:rPr>
                              <w:t xml:space="preserve"> for your farm</w:t>
                            </w:r>
                            <w:r w:rsidR="007C7828">
                              <w:rPr>
                                <w:rFonts w:ascii="Avenir Next LT Pro Light" w:hAnsi="Avenir Next LT Pro Light"/>
                                <w:sz w:val="16"/>
                                <w:szCs w:val="16"/>
                              </w:rPr>
                              <w:t xml:space="preserve">. </w:t>
                            </w:r>
                            <w:r w:rsidRPr="006E042F">
                              <w:rPr>
                                <w:rFonts w:ascii="Avenir Next LT Pro Light" w:hAnsi="Avenir Next LT Pro Light"/>
                                <w:sz w:val="16"/>
                                <w:szCs w:val="16"/>
                              </w:rPr>
                              <w:t xml:space="preserve">Once this document has been customized by the farm, this disclaimer and the logo located in the upper right corner of the page may be deleted and replaced with the farm’s logo.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AF1DF" id="_x0000_t202" coordsize="21600,21600" o:spt="202" path="m,l,21600r21600,l21600,xe">
                <v:stroke joinstyle="miter"/>
                <v:path gradientshapeok="t" o:connecttype="rect"/>
              </v:shapetype>
              <v:shape id="Text Box 2" o:spid="_x0000_s1026" type="#_x0000_t202" style="position:absolute;margin-left:0;margin-top:16.8pt;width:50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MuRxtXdAAAACAEAAA8AAABkcnMvZG93bnJldi54bWxMj81OwzAQhO9I&#10;vIO1SFwQddpAFUKcCoHgwqWUqmc3XpKo8TqynR94erYnOO7OaOabYjPbTozoQ+tIwXKRgECqnGmp&#10;VrD/fL3NQISoyejOESr4xgCb8vKi0LlxE33guIu14BAKuVbQxNjnUoaqQavDwvVIrH05b3Xk09fS&#10;eD1xuO3kKknW0uqWuKHRPT43WJ12g1VgcOunbLx5eBv84f20/KHavaRKXV/NT48gIs7xzwxnfEaH&#10;kpmObiATRKeAh0QFaboGcVa5iz9HBav7uwxkWcj/A8pfAAAA//8DAFBLAQItABQABgAIAAAAIQC2&#10;gziS/gAAAOEBAAATAAAAAAAAAAAAAAAAAAAAAABbQ29udGVudF9UeXBlc10ueG1sUEsBAi0AFAAG&#10;AAgAAAAhADj9If/WAAAAlAEAAAsAAAAAAAAAAAAAAAAALwEAAF9yZWxzLy5yZWxzUEsBAi0AFAAG&#10;AAgAAAAhAEyKG4ocAgAADwQAAA4AAAAAAAAAAAAAAAAALgIAAGRycy9lMm9Eb2MueG1sUEsBAi0A&#10;FAAGAAgAAAAhAMuRxtXdAAAACAEAAA8AAAAAAAAAAAAAAAAAdgQAAGRycy9kb3ducmV2LnhtbFBL&#10;BQYAAAAABAAEAPMAAACABQAAAAA=&#10;" filled="f" strokecolor="#7ab800">
                <v:stroke dashstyle="dash"/>
                <v:textbox style="mso-fit-shape-to-text:t">
                  <w:txbxContent>
                    <w:p w14:paraId="0C8E6EFA" w14:textId="6C79D79A" w:rsidR="00B3248F" w:rsidRPr="006E042F" w:rsidRDefault="00B3248F" w:rsidP="00B3248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is a </w:t>
                      </w:r>
                      <w:r>
                        <w:rPr>
                          <w:rFonts w:ascii="Avenir Next LT Pro Light" w:hAnsi="Avenir Next LT Pro Light"/>
                          <w:sz w:val="16"/>
                          <w:szCs w:val="16"/>
                        </w:rPr>
                        <w:t xml:space="preserve">simple worksheet to help you create a </w:t>
                      </w:r>
                      <w:r w:rsidR="007C7828">
                        <w:rPr>
                          <w:rFonts w:ascii="Avenir Next LT Pro Light" w:hAnsi="Avenir Next LT Pro Light"/>
                          <w:sz w:val="16"/>
                          <w:szCs w:val="16"/>
                        </w:rPr>
                        <w:t>position list</w:t>
                      </w:r>
                      <w:r>
                        <w:rPr>
                          <w:rFonts w:ascii="Avenir Next LT Pro Light" w:hAnsi="Avenir Next LT Pro Light"/>
                          <w:sz w:val="16"/>
                          <w:szCs w:val="16"/>
                        </w:rPr>
                        <w:t xml:space="preserve"> for your farm</w:t>
                      </w:r>
                      <w:r w:rsidR="007C7828">
                        <w:rPr>
                          <w:rFonts w:ascii="Avenir Next LT Pro Light" w:hAnsi="Avenir Next LT Pro Light"/>
                          <w:sz w:val="16"/>
                          <w:szCs w:val="16"/>
                        </w:rPr>
                        <w:t xml:space="preserve">. </w:t>
                      </w:r>
                      <w:r w:rsidRPr="006E042F">
                        <w:rPr>
                          <w:rFonts w:ascii="Avenir Next LT Pro Light" w:hAnsi="Avenir Next LT Pro Light"/>
                          <w:sz w:val="16"/>
                          <w:szCs w:val="16"/>
                        </w:rPr>
                        <w:t xml:space="preserve">Once this document has been customized by the farm, this disclaimer and the logo located in the upper right corner of the page may be deleted and replaced with the farm’s logo.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4"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5"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705"/>
        <w:gridCol w:w="4230"/>
        <w:gridCol w:w="1710"/>
        <w:gridCol w:w="2425"/>
      </w:tblGrid>
      <w:tr w:rsidR="00B42B70" w:rsidRPr="003978EC" w14:paraId="07A0113F" w14:textId="77777777" w:rsidTr="0C10D629">
        <w:trPr>
          <w:trHeight w:val="288"/>
        </w:trPr>
        <w:tc>
          <w:tcPr>
            <w:tcW w:w="1705" w:type="dxa"/>
            <w:shd w:val="clear" w:color="auto" w:fill="2080B0"/>
            <w:vAlign w:val="center"/>
          </w:tcPr>
          <w:p w14:paraId="3917D767" w14:textId="4F539B35" w:rsidR="00B42B70" w:rsidRPr="00531168" w:rsidRDefault="00B42B70" w:rsidP="00EF79B2">
            <w:pPr>
              <w:rPr>
                <w:rFonts w:ascii="Avenir Next LT Pro Light" w:hAnsi="Avenir Next LT Pro Light"/>
                <w:b/>
                <w:bCs/>
                <w:caps/>
                <w:color w:val="FFFFFF" w:themeColor="background1"/>
                <w:sz w:val="18"/>
                <w:szCs w:val="18"/>
              </w:rPr>
            </w:pPr>
            <w:r>
              <w:rPr>
                <w:rFonts w:ascii="Avenir Next LT Pro Light" w:hAnsi="Avenir Next LT Pro Light"/>
                <w:b/>
                <w:bCs/>
                <w:color w:val="FFFFFF" w:themeColor="background1"/>
                <w:sz w:val="18"/>
                <w:szCs w:val="18"/>
              </w:rPr>
              <w:t>Farm Name</w:t>
            </w:r>
          </w:p>
        </w:tc>
        <w:tc>
          <w:tcPr>
            <w:tcW w:w="8365" w:type="dxa"/>
            <w:gridSpan w:val="3"/>
            <w:vAlign w:val="center"/>
          </w:tcPr>
          <w:p w14:paraId="54136895" w14:textId="69B92226" w:rsidR="00B42B70" w:rsidRPr="00DA7185" w:rsidRDefault="00B42B70" w:rsidP="0C10D629">
            <w:pPr>
              <w:rPr>
                <w:rFonts w:ascii="Bradley Hand ITC" w:hAnsi="Bradley Hand ITC" w:cstheme="majorBidi"/>
              </w:rPr>
            </w:pPr>
          </w:p>
        </w:tc>
      </w:tr>
      <w:tr w:rsidR="00B42B70" w:rsidRPr="003978EC" w14:paraId="0F563462" w14:textId="77777777" w:rsidTr="0C10D629">
        <w:trPr>
          <w:trHeight w:val="288"/>
        </w:trPr>
        <w:tc>
          <w:tcPr>
            <w:tcW w:w="1705" w:type="dxa"/>
            <w:shd w:val="clear" w:color="auto" w:fill="2080B0"/>
            <w:vAlign w:val="center"/>
          </w:tcPr>
          <w:p w14:paraId="6D830B93" w14:textId="4C28B14A" w:rsidR="00B42B70" w:rsidRDefault="00B42B70" w:rsidP="00EF79B2">
            <w:pPr>
              <w:rPr>
                <w:rFonts w:ascii="Avenir Next LT Pro Light" w:hAnsi="Avenir Next LT Pro Light"/>
                <w:b/>
                <w:bCs/>
                <w:color w:val="FFFFFF" w:themeColor="background1"/>
                <w:sz w:val="18"/>
                <w:szCs w:val="18"/>
              </w:rPr>
            </w:pPr>
            <w:r w:rsidRPr="0C10D629">
              <w:rPr>
                <w:rFonts w:ascii="Avenir Next LT Pro Light" w:hAnsi="Avenir Next LT Pro Light"/>
                <w:b/>
                <w:bCs/>
                <w:color w:val="FFFFFF" w:themeColor="background1"/>
                <w:sz w:val="18"/>
                <w:szCs w:val="18"/>
              </w:rPr>
              <w:t>Work Area</w:t>
            </w:r>
            <w:r w:rsidR="7830B213" w:rsidRPr="0C10D629">
              <w:rPr>
                <w:rFonts w:ascii="Avenir Next LT Pro Light" w:hAnsi="Avenir Next LT Pro Light"/>
                <w:b/>
                <w:bCs/>
                <w:color w:val="FFFFFF" w:themeColor="background1"/>
                <w:sz w:val="18"/>
                <w:szCs w:val="18"/>
              </w:rPr>
              <w:t>(s)</w:t>
            </w:r>
          </w:p>
        </w:tc>
        <w:tc>
          <w:tcPr>
            <w:tcW w:w="4230" w:type="dxa"/>
            <w:vAlign w:val="center"/>
          </w:tcPr>
          <w:p w14:paraId="576002DB" w14:textId="2059EE6B" w:rsidR="00B42B70" w:rsidRPr="00DA7185" w:rsidRDefault="00B42B70" w:rsidP="0C10D629">
            <w:pPr>
              <w:spacing w:line="259" w:lineRule="auto"/>
              <w:rPr>
                <w:rFonts w:ascii="Bradley Hand ITC" w:hAnsi="Bradley Hand ITC" w:cstheme="majorBidi"/>
              </w:rPr>
            </w:pPr>
          </w:p>
        </w:tc>
        <w:tc>
          <w:tcPr>
            <w:tcW w:w="1710" w:type="dxa"/>
            <w:shd w:val="clear" w:color="auto" w:fill="2080B0"/>
            <w:vAlign w:val="center"/>
          </w:tcPr>
          <w:p w14:paraId="195A8086" w14:textId="19FAD990" w:rsidR="00B42B70" w:rsidRDefault="00B42B70" w:rsidP="00EF79B2">
            <w:pPr>
              <w:rPr>
                <w:rFonts w:ascii="Avenir Next LT Pro Light" w:hAnsi="Avenir Next LT Pro Light"/>
                <w:b/>
                <w:bCs/>
                <w:color w:val="FFFFFF" w:themeColor="background1"/>
                <w:sz w:val="18"/>
                <w:szCs w:val="18"/>
              </w:rPr>
            </w:pPr>
            <w:r>
              <w:rPr>
                <w:rFonts w:ascii="Avenir Next LT Pro Light" w:hAnsi="Avenir Next LT Pro Light"/>
                <w:b/>
                <w:bCs/>
                <w:color w:val="FFFFFF" w:themeColor="background1"/>
                <w:sz w:val="18"/>
                <w:szCs w:val="18"/>
              </w:rPr>
              <w:t>Date Completed</w:t>
            </w:r>
          </w:p>
        </w:tc>
        <w:tc>
          <w:tcPr>
            <w:tcW w:w="2425" w:type="dxa"/>
            <w:vAlign w:val="center"/>
          </w:tcPr>
          <w:p w14:paraId="40015CE9" w14:textId="4EBDF81D" w:rsidR="00B42B70" w:rsidRPr="003F5509" w:rsidRDefault="00B42B70" w:rsidP="0C10D629">
            <w:pPr>
              <w:rPr>
                <w:rFonts w:ascii="Bradley Hand ITC" w:hAnsi="Bradley Hand ITC" w:cstheme="majorBidi"/>
              </w:rPr>
            </w:pPr>
          </w:p>
        </w:tc>
      </w:tr>
    </w:tbl>
    <w:p w14:paraId="64FF817F" w14:textId="77777777" w:rsidR="009A4897" w:rsidRDefault="009A4897" w:rsidP="00FD69DB">
      <w:pPr>
        <w:spacing w:after="0" w:line="240" w:lineRule="auto"/>
        <w:rPr>
          <w:rFonts w:ascii="Avenir Next LT Pro Light" w:hAnsi="Avenir Next LT Pro Light"/>
        </w:rPr>
      </w:pPr>
    </w:p>
    <w:tbl>
      <w:tblPr>
        <w:tblStyle w:val="TableGrid"/>
        <w:tblW w:w="0" w:type="auto"/>
        <w:tblLook w:val="04A0" w:firstRow="1" w:lastRow="0" w:firstColumn="1" w:lastColumn="0" w:noHBand="0" w:noVBand="1"/>
      </w:tblPr>
      <w:tblGrid>
        <w:gridCol w:w="2965"/>
        <w:gridCol w:w="2970"/>
        <w:gridCol w:w="4135"/>
      </w:tblGrid>
      <w:tr w:rsidR="00F868FC" w:rsidRPr="003978EC" w14:paraId="7D591BA3" w14:textId="77777777" w:rsidTr="0C10D629">
        <w:trPr>
          <w:trHeight w:val="288"/>
        </w:trPr>
        <w:tc>
          <w:tcPr>
            <w:tcW w:w="2965" w:type="dxa"/>
            <w:shd w:val="clear" w:color="auto" w:fill="2080B0"/>
            <w:vAlign w:val="center"/>
          </w:tcPr>
          <w:p w14:paraId="2E79C1A8" w14:textId="5A7E0666" w:rsidR="00F868FC" w:rsidRPr="00536A0A" w:rsidRDefault="778CB166" w:rsidP="5AA98DDF">
            <w:pPr>
              <w:spacing w:line="259" w:lineRule="auto"/>
            </w:pPr>
            <w:r w:rsidRPr="5AA98DDF">
              <w:rPr>
                <w:rFonts w:ascii="Avenir Next LT Pro Light" w:hAnsi="Avenir Next LT Pro Light"/>
                <w:b/>
                <w:bCs/>
                <w:color w:val="FFFFFF" w:themeColor="background1"/>
                <w:sz w:val="18"/>
                <w:szCs w:val="18"/>
              </w:rPr>
              <w:t>Worker Name(s)</w:t>
            </w:r>
          </w:p>
        </w:tc>
        <w:tc>
          <w:tcPr>
            <w:tcW w:w="2970" w:type="dxa"/>
            <w:shd w:val="clear" w:color="auto" w:fill="2080B0"/>
            <w:vAlign w:val="center"/>
          </w:tcPr>
          <w:p w14:paraId="1D0EA0A4" w14:textId="6B31F6D2" w:rsidR="00F868FC" w:rsidRPr="0008187A" w:rsidRDefault="778CB166" w:rsidP="5AA98DDF">
            <w:pPr>
              <w:spacing w:line="259" w:lineRule="auto"/>
              <w:jc w:val="center"/>
              <w:rPr>
                <w:rFonts w:ascii="Avenir Next LT Pro Light" w:hAnsi="Avenir Next LT Pro Light" w:cstheme="majorBidi"/>
                <w:b/>
                <w:bCs/>
                <w:color w:val="FFFFFF" w:themeColor="background1"/>
                <w:sz w:val="18"/>
                <w:szCs w:val="18"/>
              </w:rPr>
            </w:pPr>
            <w:r w:rsidRPr="5AA98DDF">
              <w:rPr>
                <w:rFonts w:ascii="Avenir Next LT Pro Light" w:hAnsi="Avenir Next LT Pro Light" w:cstheme="majorBidi"/>
                <w:b/>
                <w:bCs/>
                <w:color w:val="FFFFFF" w:themeColor="background1"/>
                <w:sz w:val="18"/>
                <w:szCs w:val="18"/>
              </w:rPr>
              <w:t>Position</w:t>
            </w:r>
            <w:r w:rsidR="1F4DD5E4" w:rsidRPr="5AA98DDF">
              <w:rPr>
                <w:rFonts w:ascii="Avenir Next LT Pro Light" w:hAnsi="Avenir Next LT Pro Light" w:cstheme="majorBidi"/>
                <w:b/>
                <w:bCs/>
                <w:color w:val="FFFFFF" w:themeColor="background1"/>
                <w:sz w:val="18"/>
                <w:szCs w:val="18"/>
              </w:rPr>
              <w:t>(s)</w:t>
            </w:r>
          </w:p>
        </w:tc>
        <w:tc>
          <w:tcPr>
            <w:tcW w:w="4135" w:type="dxa"/>
            <w:shd w:val="clear" w:color="auto" w:fill="2080B0"/>
            <w:vAlign w:val="center"/>
          </w:tcPr>
          <w:p w14:paraId="206FD55D" w14:textId="2471BE1E" w:rsidR="00F868FC" w:rsidRPr="00A05A00" w:rsidRDefault="30FC3308" w:rsidP="5AA98DDF">
            <w:pPr>
              <w:spacing w:line="259" w:lineRule="auto"/>
              <w:jc w:val="center"/>
              <w:rPr>
                <w:rFonts w:ascii="Avenir Next LT Pro Light" w:hAnsi="Avenir Next LT Pro Light"/>
                <w:b/>
                <w:bCs/>
                <w:color w:val="FFFFFF" w:themeColor="background1"/>
                <w:sz w:val="18"/>
                <w:szCs w:val="18"/>
              </w:rPr>
            </w:pPr>
            <w:r w:rsidRPr="5AA98DDF">
              <w:rPr>
                <w:rFonts w:ascii="Avenir Next LT Pro Light" w:hAnsi="Avenir Next LT Pro Light"/>
                <w:b/>
                <w:bCs/>
                <w:color w:val="FFFFFF" w:themeColor="background1"/>
                <w:sz w:val="18"/>
                <w:szCs w:val="18"/>
              </w:rPr>
              <w:t>Details / Notes</w:t>
            </w:r>
          </w:p>
        </w:tc>
      </w:tr>
      <w:tr w:rsidR="00536A0A" w:rsidRPr="003978EC" w14:paraId="10A64096" w14:textId="77777777" w:rsidTr="0C10D629">
        <w:trPr>
          <w:trHeight w:val="288"/>
        </w:trPr>
        <w:tc>
          <w:tcPr>
            <w:tcW w:w="2965" w:type="dxa"/>
            <w:shd w:val="clear" w:color="auto" w:fill="auto"/>
            <w:vAlign w:val="center"/>
          </w:tcPr>
          <w:p w14:paraId="74D4C3F5" w14:textId="49CE3F42" w:rsidR="00536A0A" w:rsidRPr="00ED01C9" w:rsidRDefault="00536A0A" w:rsidP="0C10D629">
            <w:pPr>
              <w:spacing w:line="259" w:lineRule="auto"/>
              <w:rPr>
                <w:rFonts w:ascii="Bradley Hand ITC" w:hAnsi="Bradley Hand ITC" w:cstheme="majorBidi"/>
              </w:rPr>
            </w:pPr>
          </w:p>
        </w:tc>
        <w:tc>
          <w:tcPr>
            <w:tcW w:w="2970" w:type="dxa"/>
            <w:vAlign w:val="center"/>
          </w:tcPr>
          <w:p w14:paraId="216E84FE" w14:textId="41FE2A07" w:rsidR="00536A0A" w:rsidRPr="00ED01C9" w:rsidRDefault="00536A0A" w:rsidP="0C10D629">
            <w:pPr>
              <w:spacing w:line="259" w:lineRule="auto"/>
              <w:rPr>
                <w:rFonts w:ascii="Bradley Hand ITC" w:hAnsi="Bradley Hand ITC" w:cstheme="majorBidi"/>
              </w:rPr>
            </w:pPr>
          </w:p>
        </w:tc>
        <w:tc>
          <w:tcPr>
            <w:tcW w:w="4135" w:type="dxa"/>
            <w:vAlign w:val="center"/>
          </w:tcPr>
          <w:p w14:paraId="7873E1B1" w14:textId="23C35714" w:rsidR="00ED01C9" w:rsidRPr="00ED01C9" w:rsidRDefault="00ED01C9" w:rsidP="0C10D629">
            <w:pPr>
              <w:spacing w:line="259" w:lineRule="auto"/>
              <w:rPr>
                <w:rFonts w:ascii="Bradley Hand ITC" w:hAnsi="Bradley Hand ITC" w:cstheme="majorBidi"/>
              </w:rPr>
            </w:pPr>
          </w:p>
        </w:tc>
      </w:tr>
      <w:tr w:rsidR="0008187A" w:rsidRPr="003978EC" w14:paraId="5B47F4C7" w14:textId="77777777" w:rsidTr="0C10D629">
        <w:trPr>
          <w:trHeight w:val="288"/>
        </w:trPr>
        <w:tc>
          <w:tcPr>
            <w:tcW w:w="2965" w:type="dxa"/>
            <w:shd w:val="clear" w:color="auto" w:fill="auto"/>
            <w:vAlign w:val="center"/>
          </w:tcPr>
          <w:p w14:paraId="02DE4B5C" w14:textId="784501C9" w:rsidR="0008187A" w:rsidRPr="00ED01C9" w:rsidRDefault="0008187A" w:rsidP="0C10D629">
            <w:pPr>
              <w:rPr>
                <w:rFonts w:ascii="Bradley Hand ITC" w:hAnsi="Bradley Hand ITC" w:cstheme="majorBidi"/>
              </w:rPr>
            </w:pPr>
          </w:p>
        </w:tc>
        <w:tc>
          <w:tcPr>
            <w:tcW w:w="2970" w:type="dxa"/>
            <w:vAlign w:val="center"/>
          </w:tcPr>
          <w:p w14:paraId="24FDC497" w14:textId="53A006F2" w:rsidR="0008187A" w:rsidRPr="00ED01C9" w:rsidRDefault="0008187A" w:rsidP="0C10D629">
            <w:pPr>
              <w:spacing w:line="259" w:lineRule="auto"/>
              <w:rPr>
                <w:rFonts w:ascii="Bradley Hand ITC" w:hAnsi="Bradley Hand ITC" w:cstheme="majorBidi"/>
              </w:rPr>
            </w:pPr>
          </w:p>
        </w:tc>
        <w:tc>
          <w:tcPr>
            <w:tcW w:w="4135" w:type="dxa"/>
            <w:vAlign w:val="center"/>
          </w:tcPr>
          <w:p w14:paraId="366BA93A" w14:textId="7DA15B66" w:rsidR="004A31CA" w:rsidRPr="00ED01C9" w:rsidRDefault="004A31CA" w:rsidP="0C10D629">
            <w:pPr>
              <w:spacing w:line="259" w:lineRule="auto"/>
              <w:rPr>
                <w:rFonts w:ascii="Bradley Hand ITC" w:hAnsi="Bradley Hand ITC" w:cstheme="majorBidi"/>
              </w:rPr>
            </w:pPr>
          </w:p>
        </w:tc>
      </w:tr>
      <w:tr w:rsidR="00F471D9" w:rsidRPr="003978EC" w14:paraId="6B9C5942" w14:textId="77777777" w:rsidTr="0C10D629">
        <w:trPr>
          <w:trHeight w:val="288"/>
        </w:trPr>
        <w:tc>
          <w:tcPr>
            <w:tcW w:w="2965" w:type="dxa"/>
            <w:shd w:val="clear" w:color="auto" w:fill="auto"/>
            <w:vAlign w:val="center"/>
          </w:tcPr>
          <w:p w14:paraId="101259A6" w14:textId="5FE05088" w:rsidR="00F471D9" w:rsidRPr="00ED01C9" w:rsidRDefault="00F471D9" w:rsidP="0C10D629">
            <w:pPr>
              <w:spacing w:line="259" w:lineRule="auto"/>
              <w:rPr>
                <w:rFonts w:ascii="Bradley Hand ITC" w:hAnsi="Bradley Hand ITC" w:cstheme="majorBidi"/>
              </w:rPr>
            </w:pPr>
          </w:p>
        </w:tc>
        <w:tc>
          <w:tcPr>
            <w:tcW w:w="2970" w:type="dxa"/>
            <w:vAlign w:val="center"/>
          </w:tcPr>
          <w:p w14:paraId="2B05FC6A" w14:textId="1C81F6C7" w:rsidR="00F471D9" w:rsidRPr="00ED01C9" w:rsidRDefault="00F471D9" w:rsidP="0C10D629">
            <w:pPr>
              <w:spacing w:line="259" w:lineRule="auto"/>
              <w:rPr>
                <w:rFonts w:ascii="Bradley Hand ITC" w:hAnsi="Bradley Hand ITC" w:cstheme="majorBidi"/>
              </w:rPr>
            </w:pPr>
          </w:p>
        </w:tc>
        <w:tc>
          <w:tcPr>
            <w:tcW w:w="4135" w:type="dxa"/>
            <w:vAlign w:val="center"/>
          </w:tcPr>
          <w:p w14:paraId="1FB13072" w14:textId="503F5FCD" w:rsidR="00692308" w:rsidRPr="00ED01C9" w:rsidRDefault="00692308" w:rsidP="0C10D629">
            <w:pPr>
              <w:spacing w:line="259" w:lineRule="auto"/>
              <w:rPr>
                <w:rFonts w:ascii="Bradley Hand ITC" w:hAnsi="Bradley Hand ITC" w:cstheme="majorBidi"/>
              </w:rPr>
            </w:pPr>
          </w:p>
        </w:tc>
      </w:tr>
      <w:tr w:rsidR="00F471D9" w:rsidRPr="003978EC" w14:paraId="148F88C8" w14:textId="77777777" w:rsidTr="0C10D629">
        <w:trPr>
          <w:trHeight w:val="288"/>
        </w:trPr>
        <w:tc>
          <w:tcPr>
            <w:tcW w:w="2965" w:type="dxa"/>
            <w:shd w:val="clear" w:color="auto" w:fill="auto"/>
            <w:vAlign w:val="center"/>
          </w:tcPr>
          <w:p w14:paraId="503AC006" w14:textId="6D0A464C" w:rsidR="00F471D9" w:rsidRPr="00ED01C9" w:rsidRDefault="00F471D9" w:rsidP="5AA98DDF">
            <w:pPr>
              <w:spacing w:line="259" w:lineRule="auto"/>
              <w:rPr>
                <w:rFonts w:ascii="Bradley Hand ITC" w:hAnsi="Bradley Hand ITC" w:cstheme="majorBidi"/>
              </w:rPr>
            </w:pPr>
          </w:p>
        </w:tc>
        <w:tc>
          <w:tcPr>
            <w:tcW w:w="2970" w:type="dxa"/>
            <w:vAlign w:val="center"/>
          </w:tcPr>
          <w:p w14:paraId="78E59811" w14:textId="5FD72C66" w:rsidR="00F471D9" w:rsidRPr="00ED01C9" w:rsidRDefault="00F471D9" w:rsidP="5AA98DDF">
            <w:pPr>
              <w:spacing w:line="259" w:lineRule="auto"/>
              <w:rPr>
                <w:rFonts w:ascii="Bradley Hand ITC" w:hAnsi="Bradley Hand ITC" w:cstheme="majorBidi"/>
              </w:rPr>
            </w:pPr>
          </w:p>
        </w:tc>
        <w:tc>
          <w:tcPr>
            <w:tcW w:w="4135" w:type="dxa"/>
            <w:vAlign w:val="center"/>
          </w:tcPr>
          <w:p w14:paraId="1B07C7FA" w14:textId="422E956B" w:rsidR="00F471D9" w:rsidRPr="00ED01C9" w:rsidRDefault="00F471D9" w:rsidP="5AA98DDF">
            <w:pPr>
              <w:rPr>
                <w:rFonts w:ascii="Bradley Hand ITC" w:hAnsi="Bradley Hand ITC" w:cstheme="majorBidi"/>
              </w:rPr>
            </w:pPr>
          </w:p>
        </w:tc>
      </w:tr>
      <w:tr w:rsidR="00F471D9" w:rsidRPr="003978EC" w14:paraId="5CD2E0A5" w14:textId="77777777" w:rsidTr="0C10D629">
        <w:trPr>
          <w:trHeight w:val="288"/>
        </w:trPr>
        <w:tc>
          <w:tcPr>
            <w:tcW w:w="2965" w:type="dxa"/>
            <w:shd w:val="clear" w:color="auto" w:fill="auto"/>
            <w:vAlign w:val="center"/>
          </w:tcPr>
          <w:p w14:paraId="05F7484C" w14:textId="2694D2C3" w:rsidR="5AA98DDF" w:rsidRDefault="5AA98DDF" w:rsidP="5AA98DDF">
            <w:pPr>
              <w:spacing w:line="259" w:lineRule="auto"/>
              <w:rPr>
                <w:rFonts w:ascii="Bradley Hand ITC" w:hAnsi="Bradley Hand ITC" w:cstheme="majorBidi"/>
              </w:rPr>
            </w:pPr>
          </w:p>
        </w:tc>
        <w:tc>
          <w:tcPr>
            <w:tcW w:w="2970" w:type="dxa"/>
            <w:vAlign w:val="center"/>
          </w:tcPr>
          <w:p w14:paraId="2AC53D0D" w14:textId="178E09E7" w:rsidR="5AA98DDF" w:rsidRDefault="5AA98DDF" w:rsidP="5AA98DDF">
            <w:pPr>
              <w:spacing w:line="259" w:lineRule="auto"/>
              <w:rPr>
                <w:rFonts w:ascii="Bradley Hand ITC" w:hAnsi="Bradley Hand ITC" w:cstheme="majorBidi"/>
              </w:rPr>
            </w:pPr>
          </w:p>
        </w:tc>
        <w:tc>
          <w:tcPr>
            <w:tcW w:w="4135" w:type="dxa"/>
            <w:vAlign w:val="center"/>
          </w:tcPr>
          <w:p w14:paraId="3EB264D4" w14:textId="42C60C34" w:rsidR="00F471D9" w:rsidRPr="00ED01C9" w:rsidRDefault="00F471D9" w:rsidP="5AA98DDF">
            <w:pPr>
              <w:rPr>
                <w:rFonts w:ascii="Bradley Hand ITC" w:hAnsi="Bradley Hand ITC" w:cstheme="majorBidi"/>
              </w:rPr>
            </w:pPr>
          </w:p>
        </w:tc>
      </w:tr>
      <w:tr w:rsidR="00F471D9" w:rsidRPr="003978EC" w14:paraId="6C352DC4" w14:textId="77777777" w:rsidTr="0C10D629">
        <w:trPr>
          <w:trHeight w:val="288"/>
        </w:trPr>
        <w:tc>
          <w:tcPr>
            <w:tcW w:w="2965" w:type="dxa"/>
            <w:shd w:val="clear" w:color="auto" w:fill="auto"/>
            <w:vAlign w:val="center"/>
          </w:tcPr>
          <w:p w14:paraId="75FBD311" w14:textId="0DDD32D6" w:rsidR="00F471D9" w:rsidRPr="00ED01C9" w:rsidRDefault="00F471D9" w:rsidP="5AA98DDF">
            <w:pPr>
              <w:rPr>
                <w:rFonts w:ascii="Bradley Hand ITC" w:hAnsi="Bradley Hand ITC" w:cstheme="majorBidi"/>
              </w:rPr>
            </w:pPr>
          </w:p>
        </w:tc>
        <w:tc>
          <w:tcPr>
            <w:tcW w:w="2970" w:type="dxa"/>
            <w:vAlign w:val="center"/>
          </w:tcPr>
          <w:p w14:paraId="58DD1F99" w14:textId="5EAB5EBA" w:rsidR="00F471D9" w:rsidRPr="00ED01C9" w:rsidRDefault="00F471D9" w:rsidP="5AA98DDF">
            <w:pPr>
              <w:rPr>
                <w:rFonts w:ascii="Bradley Hand ITC" w:hAnsi="Bradley Hand ITC" w:cstheme="majorBidi"/>
              </w:rPr>
            </w:pPr>
          </w:p>
        </w:tc>
        <w:tc>
          <w:tcPr>
            <w:tcW w:w="4135" w:type="dxa"/>
            <w:vAlign w:val="center"/>
          </w:tcPr>
          <w:p w14:paraId="36120421" w14:textId="678509A1" w:rsidR="00F471D9" w:rsidRPr="00ED01C9" w:rsidRDefault="00F471D9" w:rsidP="5AA98DDF">
            <w:pPr>
              <w:rPr>
                <w:rFonts w:ascii="Bradley Hand ITC" w:hAnsi="Bradley Hand ITC" w:cstheme="majorBidi"/>
              </w:rPr>
            </w:pPr>
          </w:p>
        </w:tc>
      </w:tr>
      <w:tr w:rsidR="00F471D9" w:rsidRPr="003978EC" w14:paraId="13EBB821" w14:textId="77777777" w:rsidTr="0C10D629">
        <w:trPr>
          <w:trHeight w:val="288"/>
        </w:trPr>
        <w:tc>
          <w:tcPr>
            <w:tcW w:w="2965" w:type="dxa"/>
            <w:shd w:val="clear" w:color="auto" w:fill="auto"/>
            <w:vAlign w:val="center"/>
          </w:tcPr>
          <w:p w14:paraId="59D760BD" w14:textId="58D4CC4D" w:rsidR="00F471D9" w:rsidRPr="00ED01C9" w:rsidRDefault="00F471D9" w:rsidP="5AA98DDF">
            <w:pPr>
              <w:rPr>
                <w:rFonts w:ascii="Bradley Hand ITC" w:hAnsi="Bradley Hand ITC" w:cstheme="majorBidi"/>
              </w:rPr>
            </w:pPr>
          </w:p>
        </w:tc>
        <w:tc>
          <w:tcPr>
            <w:tcW w:w="2970" w:type="dxa"/>
            <w:vAlign w:val="center"/>
          </w:tcPr>
          <w:p w14:paraId="36A71019" w14:textId="29995F53" w:rsidR="00F471D9" w:rsidRPr="00ED01C9" w:rsidRDefault="00F471D9" w:rsidP="5AA98DDF">
            <w:pPr>
              <w:rPr>
                <w:rFonts w:ascii="Bradley Hand ITC" w:hAnsi="Bradley Hand ITC" w:cstheme="majorBidi"/>
              </w:rPr>
            </w:pPr>
          </w:p>
        </w:tc>
        <w:tc>
          <w:tcPr>
            <w:tcW w:w="4135" w:type="dxa"/>
            <w:vAlign w:val="center"/>
          </w:tcPr>
          <w:p w14:paraId="422155F7" w14:textId="0B932DE2" w:rsidR="00F471D9" w:rsidRPr="00ED01C9" w:rsidRDefault="00F471D9" w:rsidP="5AA98DDF">
            <w:pPr>
              <w:rPr>
                <w:rFonts w:ascii="Bradley Hand ITC" w:hAnsi="Bradley Hand ITC" w:cstheme="majorBidi"/>
              </w:rPr>
            </w:pPr>
          </w:p>
        </w:tc>
      </w:tr>
      <w:tr w:rsidR="00C63167" w:rsidRPr="003978EC" w14:paraId="1E596510" w14:textId="77777777" w:rsidTr="0C10D629">
        <w:trPr>
          <w:trHeight w:val="288"/>
        </w:trPr>
        <w:tc>
          <w:tcPr>
            <w:tcW w:w="2965" w:type="dxa"/>
            <w:shd w:val="clear" w:color="auto" w:fill="auto"/>
            <w:vAlign w:val="center"/>
          </w:tcPr>
          <w:p w14:paraId="5F425066" w14:textId="77777777" w:rsidR="00C63167" w:rsidRPr="00ED01C9" w:rsidRDefault="00C63167" w:rsidP="5AA98DDF">
            <w:pPr>
              <w:rPr>
                <w:rFonts w:ascii="Bradley Hand ITC" w:hAnsi="Bradley Hand ITC" w:cstheme="majorBidi"/>
              </w:rPr>
            </w:pPr>
          </w:p>
        </w:tc>
        <w:tc>
          <w:tcPr>
            <w:tcW w:w="2970" w:type="dxa"/>
            <w:vAlign w:val="center"/>
          </w:tcPr>
          <w:p w14:paraId="0E1347E1" w14:textId="77777777" w:rsidR="00C63167" w:rsidRPr="00ED01C9" w:rsidRDefault="00C63167" w:rsidP="5AA98DDF">
            <w:pPr>
              <w:rPr>
                <w:rFonts w:ascii="Bradley Hand ITC" w:hAnsi="Bradley Hand ITC" w:cstheme="majorBidi"/>
              </w:rPr>
            </w:pPr>
          </w:p>
        </w:tc>
        <w:tc>
          <w:tcPr>
            <w:tcW w:w="4135" w:type="dxa"/>
            <w:vAlign w:val="center"/>
          </w:tcPr>
          <w:p w14:paraId="14B928A8" w14:textId="77777777" w:rsidR="00C63167" w:rsidRPr="00ED01C9" w:rsidRDefault="00C63167" w:rsidP="5AA98DDF">
            <w:pPr>
              <w:rPr>
                <w:rFonts w:ascii="Bradley Hand ITC" w:hAnsi="Bradley Hand ITC" w:cstheme="majorBidi"/>
              </w:rPr>
            </w:pPr>
          </w:p>
        </w:tc>
      </w:tr>
      <w:tr w:rsidR="00C63167" w:rsidRPr="003978EC" w14:paraId="72FB357F" w14:textId="77777777" w:rsidTr="0C10D629">
        <w:trPr>
          <w:trHeight w:val="288"/>
        </w:trPr>
        <w:tc>
          <w:tcPr>
            <w:tcW w:w="2965" w:type="dxa"/>
            <w:shd w:val="clear" w:color="auto" w:fill="auto"/>
            <w:vAlign w:val="center"/>
          </w:tcPr>
          <w:p w14:paraId="30B83BDC" w14:textId="77777777" w:rsidR="00C63167" w:rsidRPr="00ED01C9" w:rsidRDefault="00C63167" w:rsidP="5AA98DDF">
            <w:pPr>
              <w:rPr>
                <w:rFonts w:ascii="Bradley Hand ITC" w:hAnsi="Bradley Hand ITC" w:cstheme="majorBidi"/>
              </w:rPr>
            </w:pPr>
          </w:p>
        </w:tc>
        <w:tc>
          <w:tcPr>
            <w:tcW w:w="2970" w:type="dxa"/>
            <w:vAlign w:val="center"/>
          </w:tcPr>
          <w:p w14:paraId="26DD27BD" w14:textId="77777777" w:rsidR="00C63167" w:rsidRPr="00ED01C9" w:rsidRDefault="00C63167" w:rsidP="5AA98DDF">
            <w:pPr>
              <w:rPr>
                <w:rFonts w:ascii="Bradley Hand ITC" w:hAnsi="Bradley Hand ITC" w:cstheme="majorBidi"/>
              </w:rPr>
            </w:pPr>
          </w:p>
        </w:tc>
        <w:tc>
          <w:tcPr>
            <w:tcW w:w="4135" w:type="dxa"/>
            <w:vAlign w:val="center"/>
          </w:tcPr>
          <w:p w14:paraId="0D4A35B6" w14:textId="77777777" w:rsidR="00C63167" w:rsidRPr="00ED01C9" w:rsidRDefault="00C63167" w:rsidP="5AA98DDF">
            <w:pPr>
              <w:rPr>
                <w:rFonts w:ascii="Bradley Hand ITC" w:hAnsi="Bradley Hand ITC" w:cstheme="majorBidi"/>
              </w:rPr>
            </w:pPr>
          </w:p>
        </w:tc>
      </w:tr>
      <w:tr w:rsidR="00C63167" w:rsidRPr="003978EC" w14:paraId="1ADC1B53" w14:textId="77777777" w:rsidTr="0C10D629">
        <w:trPr>
          <w:trHeight w:val="288"/>
        </w:trPr>
        <w:tc>
          <w:tcPr>
            <w:tcW w:w="2965" w:type="dxa"/>
            <w:shd w:val="clear" w:color="auto" w:fill="auto"/>
            <w:vAlign w:val="center"/>
          </w:tcPr>
          <w:p w14:paraId="0CD5EBA2" w14:textId="77777777" w:rsidR="00C63167" w:rsidRPr="00ED01C9" w:rsidRDefault="00C63167" w:rsidP="5AA98DDF">
            <w:pPr>
              <w:rPr>
                <w:rFonts w:ascii="Bradley Hand ITC" w:hAnsi="Bradley Hand ITC" w:cstheme="majorBidi"/>
              </w:rPr>
            </w:pPr>
          </w:p>
        </w:tc>
        <w:tc>
          <w:tcPr>
            <w:tcW w:w="2970" w:type="dxa"/>
            <w:vAlign w:val="center"/>
          </w:tcPr>
          <w:p w14:paraId="05BD6E3C" w14:textId="77777777" w:rsidR="00C63167" w:rsidRPr="00ED01C9" w:rsidRDefault="00C63167" w:rsidP="5AA98DDF">
            <w:pPr>
              <w:rPr>
                <w:rFonts w:ascii="Bradley Hand ITC" w:hAnsi="Bradley Hand ITC" w:cstheme="majorBidi"/>
              </w:rPr>
            </w:pPr>
          </w:p>
        </w:tc>
        <w:tc>
          <w:tcPr>
            <w:tcW w:w="4135" w:type="dxa"/>
            <w:vAlign w:val="center"/>
          </w:tcPr>
          <w:p w14:paraId="4F3AB91B" w14:textId="77777777" w:rsidR="00C63167" w:rsidRPr="00ED01C9" w:rsidRDefault="00C63167" w:rsidP="5AA98DDF">
            <w:pPr>
              <w:rPr>
                <w:rFonts w:ascii="Bradley Hand ITC" w:hAnsi="Bradley Hand ITC" w:cstheme="majorBidi"/>
              </w:rPr>
            </w:pPr>
          </w:p>
        </w:tc>
      </w:tr>
      <w:tr w:rsidR="00C63167" w:rsidRPr="003978EC" w14:paraId="0A10FB8A" w14:textId="77777777" w:rsidTr="0C10D629">
        <w:trPr>
          <w:trHeight w:val="288"/>
        </w:trPr>
        <w:tc>
          <w:tcPr>
            <w:tcW w:w="2965" w:type="dxa"/>
            <w:shd w:val="clear" w:color="auto" w:fill="auto"/>
            <w:vAlign w:val="center"/>
          </w:tcPr>
          <w:p w14:paraId="10266C9F" w14:textId="77777777" w:rsidR="00C63167" w:rsidRPr="00ED01C9" w:rsidRDefault="00C63167" w:rsidP="5AA98DDF">
            <w:pPr>
              <w:rPr>
                <w:rFonts w:ascii="Bradley Hand ITC" w:hAnsi="Bradley Hand ITC" w:cstheme="majorBidi"/>
              </w:rPr>
            </w:pPr>
          </w:p>
        </w:tc>
        <w:tc>
          <w:tcPr>
            <w:tcW w:w="2970" w:type="dxa"/>
            <w:vAlign w:val="center"/>
          </w:tcPr>
          <w:p w14:paraId="2D21C2B7" w14:textId="77777777" w:rsidR="00C63167" w:rsidRPr="00ED01C9" w:rsidRDefault="00C63167" w:rsidP="5AA98DDF">
            <w:pPr>
              <w:rPr>
                <w:rFonts w:ascii="Bradley Hand ITC" w:hAnsi="Bradley Hand ITC" w:cstheme="majorBidi"/>
              </w:rPr>
            </w:pPr>
          </w:p>
        </w:tc>
        <w:tc>
          <w:tcPr>
            <w:tcW w:w="4135" w:type="dxa"/>
            <w:vAlign w:val="center"/>
          </w:tcPr>
          <w:p w14:paraId="0337ADBE" w14:textId="77777777" w:rsidR="00C63167" w:rsidRPr="00ED01C9" w:rsidRDefault="00C63167" w:rsidP="5AA98DDF">
            <w:pPr>
              <w:rPr>
                <w:rFonts w:ascii="Bradley Hand ITC" w:hAnsi="Bradley Hand ITC" w:cstheme="majorBidi"/>
              </w:rPr>
            </w:pPr>
          </w:p>
        </w:tc>
      </w:tr>
      <w:tr w:rsidR="00C63167" w:rsidRPr="003978EC" w14:paraId="35FC6D49" w14:textId="77777777" w:rsidTr="0C10D629">
        <w:trPr>
          <w:trHeight w:val="288"/>
        </w:trPr>
        <w:tc>
          <w:tcPr>
            <w:tcW w:w="2965" w:type="dxa"/>
            <w:shd w:val="clear" w:color="auto" w:fill="auto"/>
            <w:vAlign w:val="center"/>
          </w:tcPr>
          <w:p w14:paraId="6087835E" w14:textId="77777777" w:rsidR="00C63167" w:rsidRPr="00ED01C9" w:rsidRDefault="00C63167" w:rsidP="5AA98DDF">
            <w:pPr>
              <w:rPr>
                <w:rFonts w:ascii="Bradley Hand ITC" w:hAnsi="Bradley Hand ITC" w:cstheme="majorBidi"/>
              </w:rPr>
            </w:pPr>
          </w:p>
        </w:tc>
        <w:tc>
          <w:tcPr>
            <w:tcW w:w="2970" w:type="dxa"/>
            <w:vAlign w:val="center"/>
          </w:tcPr>
          <w:p w14:paraId="49C78676" w14:textId="77777777" w:rsidR="00C63167" w:rsidRPr="00ED01C9" w:rsidRDefault="00C63167" w:rsidP="5AA98DDF">
            <w:pPr>
              <w:rPr>
                <w:rFonts w:ascii="Bradley Hand ITC" w:hAnsi="Bradley Hand ITC" w:cstheme="majorBidi"/>
              </w:rPr>
            </w:pPr>
          </w:p>
        </w:tc>
        <w:tc>
          <w:tcPr>
            <w:tcW w:w="4135" w:type="dxa"/>
            <w:vAlign w:val="center"/>
          </w:tcPr>
          <w:p w14:paraId="067E4A7E" w14:textId="77777777" w:rsidR="00C63167" w:rsidRPr="00ED01C9" w:rsidRDefault="00C63167" w:rsidP="5AA98DDF">
            <w:pPr>
              <w:rPr>
                <w:rFonts w:ascii="Bradley Hand ITC" w:hAnsi="Bradley Hand ITC" w:cstheme="majorBidi"/>
              </w:rPr>
            </w:pPr>
          </w:p>
        </w:tc>
      </w:tr>
      <w:tr w:rsidR="00C63167" w:rsidRPr="003978EC" w14:paraId="114DDEE3" w14:textId="77777777" w:rsidTr="0C10D629">
        <w:trPr>
          <w:trHeight w:val="288"/>
        </w:trPr>
        <w:tc>
          <w:tcPr>
            <w:tcW w:w="2965" w:type="dxa"/>
            <w:shd w:val="clear" w:color="auto" w:fill="auto"/>
            <w:vAlign w:val="center"/>
          </w:tcPr>
          <w:p w14:paraId="5DDC85DF" w14:textId="77777777" w:rsidR="00C63167" w:rsidRPr="00ED01C9" w:rsidRDefault="00C63167" w:rsidP="5AA98DDF">
            <w:pPr>
              <w:rPr>
                <w:rFonts w:ascii="Bradley Hand ITC" w:hAnsi="Bradley Hand ITC" w:cstheme="majorBidi"/>
              </w:rPr>
            </w:pPr>
          </w:p>
        </w:tc>
        <w:tc>
          <w:tcPr>
            <w:tcW w:w="2970" w:type="dxa"/>
            <w:vAlign w:val="center"/>
          </w:tcPr>
          <w:p w14:paraId="700898B2" w14:textId="77777777" w:rsidR="00C63167" w:rsidRPr="00ED01C9" w:rsidRDefault="00C63167" w:rsidP="5AA98DDF">
            <w:pPr>
              <w:rPr>
                <w:rFonts w:ascii="Bradley Hand ITC" w:hAnsi="Bradley Hand ITC" w:cstheme="majorBidi"/>
              </w:rPr>
            </w:pPr>
          </w:p>
        </w:tc>
        <w:tc>
          <w:tcPr>
            <w:tcW w:w="4135" w:type="dxa"/>
            <w:vAlign w:val="center"/>
          </w:tcPr>
          <w:p w14:paraId="14D6D8F5" w14:textId="77777777" w:rsidR="00C63167" w:rsidRPr="00ED01C9" w:rsidRDefault="00C63167" w:rsidP="5AA98DDF">
            <w:pPr>
              <w:rPr>
                <w:rFonts w:ascii="Bradley Hand ITC" w:hAnsi="Bradley Hand ITC" w:cstheme="majorBidi"/>
              </w:rPr>
            </w:pPr>
          </w:p>
        </w:tc>
      </w:tr>
      <w:tr w:rsidR="0C10D629" w14:paraId="5468FC98" w14:textId="77777777" w:rsidTr="0C10D629">
        <w:trPr>
          <w:trHeight w:val="288"/>
        </w:trPr>
        <w:tc>
          <w:tcPr>
            <w:tcW w:w="2965" w:type="dxa"/>
            <w:shd w:val="clear" w:color="auto" w:fill="auto"/>
            <w:vAlign w:val="center"/>
          </w:tcPr>
          <w:p w14:paraId="7CCD69AE" w14:textId="1D4DD86C" w:rsidR="0C10D629" w:rsidRDefault="0C10D629" w:rsidP="0C10D629">
            <w:pPr>
              <w:rPr>
                <w:rFonts w:ascii="Bradley Hand ITC" w:hAnsi="Bradley Hand ITC" w:cstheme="majorBidi"/>
              </w:rPr>
            </w:pPr>
          </w:p>
        </w:tc>
        <w:tc>
          <w:tcPr>
            <w:tcW w:w="2970" w:type="dxa"/>
            <w:vAlign w:val="center"/>
          </w:tcPr>
          <w:p w14:paraId="063CEFF4" w14:textId="33E5DDAE" w:rsidR="0C10D629" w:rsidRDefault="0C10D629" w:rsidP="0C10D629">
            <w:pPr>
              <w:rPr>
                <w:rFonts w:ascii="Bradley Hand ITC" w:hAnsi="Bradley Hand ITC" w:cstheme="majorBidi"/>
              </w:rPr>
            </w:pPr>
          </w:p>
        </w:tc>
        <w:tc>
          <w:tcPr>
            <w:tcW w:w="4135" w:type="dxa"/>
            <w:vAlign w:val="center"/>
          </w:tcPr>
          <w:p w14:paraId="4E33F3B4" w14:textId="4EF1E14A" w:rsidR="0C10D629" w:rsidRDefault="0C10D629" w:rsidP="0C10D629">
            <w:pPr>
              <w:rPr>
                <w:rFonts w:ascii="Bradley Hand ITC" w:hAnsi="Bradley Hand ITC" w:cstheme="majorBidi"/>
              </w:rPr>
            </w:pPr>
          </w:p>
        </w:tc>
      </w:tr>
      <w:tr w:rsidR="0C10D629" w14:paraId="0DAF07DC" w14:textId="77777777" w:rsidTr="0C10D629">
        <w:trPr>
          <w:trHeight w:val="288"/>
        </w:trPr>
        <w:tc>
          <w:tcPr>
            <w:tcW w:w="2965" w:type="dxa"/>
            <w:shd w:val="clear" w:color="auto" w:fill="auto"/>
            <w:vAlign w:val="center"/>
          </w:tcPr>
          <w:p w14:paraId="1EB82752" w14:textId="4817D9B6" w:rsidR="0C10D629" w:rsidRDefault="0C10D629" w:rsidP="0C10D629">
            <w:pPr>
              <w:rPr>
                <w:rFonts w:ascii="Bradley Hand ITC" w:hAnsi="Bradley Hand ITC" w:cstheme="majorBidi"/>
              </w:rPr>
            </w:pPr>
          </w:p>
        </w:tc>
        <w:tc>
          <w:tcPr>
            <w:tcW w:w="2970" w:type="dxa"/>
            <w:vAlign w:val="center"/>
          </w:tcPr>
          <w:p w14:paraId="1AF6FA29" w14:textId="5572BC12" w:rsidR="0C10D629" w:rsidRDefault="0C10D629" w:rsidP="0C10D629">
            <w:pPr>
              <w:rPr>
                <w:rFonts w:ascii="Bradley Hand ITC" w:hAnsi="Bradley Hand ITC" w:cstheme="majorBidi"/>
              </w:rPr>
            </w:pPr>
          </w:p>
        </w:tc>
        <w:tc>
          <w:tcPr>
            <w:tcW w:w="4135" w:type="dxa"/>
            <w:vAlign w:val="center"/>
          </w:tcPr>
          <w:p w14:paraId="6FF94F2F" w14:textId="711E8067" w:rsidR="0C10D629" w:rsidRDefault="0C10D629" w:rsidP="0C10D629">
            <w:pPr>
              <w:rPr>
                <w:rFonts w:ascii="Bradley Hand ITC" w:hAnsi="Bradley Hand ITC" w:cstheme="majorBidi"/>
              </w:rPr>
            </w:pPr>
          </w:p>
        </w:tc>
      </w:tr>
      <w:tr w:rsidR="0C10D629" w14:paraId="31639D86" w14:textId="77777777" w:rsidTr="0C10D629">
        <w:trPr>
          <w:trHeight w:val="288"/>
        </w:trPr>
        <w:tc>
          <w:tcPr>
            <w:tcW w:w="2965" w:type="dxa"/>
            <w:shd w:val="clear" w:color="auto" w:fill="auto"/>
            <w:vAlign w:val="center"/>
          </w:tcPr>
          <w:p w14:paraId="0223B876" w14:textId="584295D6" w:rsidR="0C10D629" w:rsidRDefault="0C10D629" w:rsidP="0C10D629">
            <w:pPr>
              <w:rPr>
                <w:rFonts w:ascii="Bradley Hand ITC" w:hAnsi="Bradley Hand ITC" w:cstheme="majorBidi"/>
              </w:rPr>
            </w:pPr>
          </w:p>
        </w:tc>
        <w:tc>
          <w:tcPr>
            <w:tcW w:w="2970" w:type="dxa"/>
            <w:vAlign w:val="center"/>
          </w:tcPr>
          <w:p w14:paraId="135F9390" w14:textId="0131483E" w:rsidR="0C10D629" w:rsidRDefault="0C10D629" w:rsidP="0C10D629">
            <w:pPr>
              <w:rPr>
                <w:rFonts w:ascii="Bradley Hand ITC" w:hAnsi="Bradley Hand ITC" w:cstheme="majorBidi"/>
              </w:rPr>
            </w:pPr>
          </w:p>
        </w:tc>
        <w:tc>
          <w:tcPr>
            <w:tcW w:w="4135" w:type="dxa"/>
            <w:vAlign w:val="center"/>
          </w:tcPr>
          <w:p w14:paraId="478E793A" w14:textId="695A81E9" w:rsidR="0C10D629" w:rsidRDefault="0C10D629" w:rsidP="0C10D629">
            <w:pPr>
              <w:rPr>
                <w:rFonts w:ascii="Bradley Hand ITC" w:hAnsi="Bradley Hand ITC" w:cstheme="majorBidi"/>
              </w:rPr>
            </w:pPr>
          </w:p>
        </w:tc>
      </w:tr>
      <w:tr w:rsidR="00BA576F" w14:paraId="62B1DFF6" w14:textId="77777777" w:rsidTr="0C10D629">
        <w:trPr>
          <w:trHeight w:val="288"/>
        </w:trPr>
        <w:tc>
          <w:tcPr>
            <w:tcW w:w="2965" w:type="dxa"/>
            <w:shd w:val="clear" w:color="auto" w:fill="auto"/>
            <w:vAlign w:val="center"/>
          </w:tcPr>
          <w:p w14:paraId="39ACB2C3" w14:textId="77777777" w:rsidR="00BA576F" w:rsidRDefault="00BA576F" w:rsidP="0C10D629">
            <w:pPr>
              <w:rPr>
                <w:rFonts w:ascii="Bradley Hand ITC" w:hAnsi="Bradley Hand ITC" w:cstheme="majorBidi"/>
              </w:rPr>
            </w:pPr>
          </w:p>
        </w:tc>
        <w:tc>
          <w:tcPr>
            <w:tcW w:w="2970" w:type="dxa"/>
            <w:vAlign w:val="center"/>
          </w:tcPr>
          <w:p w14:paraId="3152B02B" w14:textId="77777777" w:rsidR="00BA576F" w:rsidRDefault="00BA576F" w:rsidP="0C10D629">
            <w:pPr>
              <w:rPr>
                <w:rFonts w:ascii="Bradley Hand ITC" w:hAnsi="Bradley Hand ITC" w:cstheme="majorBidi"/>
              </w:rPr>
            </w:pPr>
          </w:p>
        </w:tc>
        <w:tc>
          <w:tcPr>
            <w:tcW w:w="4135" w:type="dxa"/>
            <w:vAlign w:val="center"/>
          </w:tcPr>
          <w:p w14:paraId="4C3D31F2" w14:textId="77777777" w:rsidR="00BA576F" w:rsidRDefault="00BA576F" w:rsidP="0C10D629">
            <w:pPr>
              <w:rPr>
                <w:rFonts w:ascii="Bradley Hand ITC" w:hAnsi="Bradley Hand ITC" w:cstheme="majorBidi"/>
              </w:rPr>
            </w:pPr>
          </w:p>
        </w:tc>
      </w:tr>
      <w:tr w:rsidR="00BA576F" w14:paraId="2ECD54EB" w14:textId="77777777" w:rsidTr="0C10D629">
        <w:trPr>
          <w:trHeight w:val="288"/>
        </w:trPr>
        <w:tc>
          <w:tcPr>
            <w:tcW w:w="2965" w:type="dxa"/>
            <w:shd w:val="clear" w:color="auto" w:fill="auto"/>
            <w:vAlign w:val="center"/>
          </w:tcPr>
          <w:p w14:paraId="178D3226" w14:textId="77777777" w:rsidR="00BA576F" w:rsidRDefault="00BA576F" w:rsidP="0C10D629">
            <w:pPr>
              <w:rPr>
                <w:rFonts w:ascii="Bradley Hand ITC" w:hAnsi="Bradley Hand ITC" w:cstheme="majorBidi"/>
              </w:rPr>
            </w:pPr>
          </w:p>
        </w:tc>
        <w:tc>
          <w:tcPr>
            <w:tcW w:w="2970" w:type="dxa"/>
            <w:vAlign w:val="center"/>
          </w:tcPr>
          <w:p w14:paraId="1EC9A4DD" w14:textId="77777777" w:rsidR="00BA576F" w:rsidRDefault="00BA576F" w:rsidP="0C10D629">
            <w:pPr>
              <w:rPr>
                <w:rFonts w:ascii="Bradley Hand ITC" w:hAnsi="Bradley Hand ITC" w:cstheme="majorBidi"/>
              </w:rPr>
            </w:pPr>
          </w:p>
        </w:tc>
        <w:tc>
          <w:tcPr>
            <w:tcW w:w="4135" w:type="dxa"/>
            <w:vAlign w:val="center"/>
          </w:tcPr>
          <w:p w14:paraId="38C66995" w14:textId="77777777" w:rsidR="00BA576F" w:rsidRDefault="00BA576F" w:rsidP="0C10D629">
            <w:pPr>
              <w:rPr>
                <w:rFonts w:ascii="Bradley Hand ITC" w:hAnsi="Bradley Hand ITC" w:cstheme="majorBidi"/>
              </w:rPr>
            </w:pPr>
          </w:p>
        </w:tc>
      </w:tr>
      <w:tr w:rsidR="0C10D629" w14:paraId="134B8B49" w14:textId="77777777" w:rsidTr="0C10D629">
        <w:trPr>
          <w:trHeight w:val="288"/>
        </w:trPr>
        <w:tc>
          <w:tcPr>
            <w:tcW w:w="2965" w:type="dxa"/>
            <w:shd w:val="clear" w:color="auto" w:fill="auto"/>
            <w:vAlign w:val="center"/>
          </w:tcPr>
          <w:p w14:paraId="1420EEEE" w14:textId="774650E0" w:rsidR="0C10D629" w:rsidRDefault="0C10D629" w:rsidP="0C10D629">
            <w:pPr>
              <w:rPr>
                <w:rFonts w:ascii="Bradley Hand ITC" w:hAnsi="Bradley Hand ITC" w:cstheme="majorBidi"/>
              </w:rPr>
            </w:pPr>
          </w:p>
        </w:tc>
        <w:tc>
          <w:tcPr>
            <w:tcW w:w="2970" w:type="dxa"/>
            <w:vAlign w:val="center"/>
          </w:tcPr>
          <w:p w14:paraId="337187AA" w14:textId="76AB2FAA" w:rsidR="0C10D629" w:rsidRDefault="0C10D629" w:rsidP="0C10D629">
            <w:pPr>
              <w:rPr>
                <w:rFonts w:ascii="Bradley Hand ITC" w:hAnsi="Bradley Hand ITC" w:cstheme="majorBidi"/>
              </w:rPr>
            </w:pPr>
          </w:p>
        </w:tc>
        <w:tc>
          <w:tcPr>
            <w:tcW w:w="4135" w:type="dxa"/>
            <w:vAlign w:val="center"/>
          </w:tcPr>
          <w:p w14:paraId="208390B5" w14:textId="4576DED3" w:rsidR="0C10D629" w:rsidRDefault="0C10D629" w:rsidP="0C10D629">
            <w:pPr>
              <w:rPr>
                <w:rFonts w:ascii="Bradley Hand ITC" w:hAnsi="Bradley Hand ITC" w:cstheme="majorBidi"/>
              </w:rPr>
            </w:pPr>
          </w:p>
        </w:tc>
      </w:tr>
      <w:tr w:rsidR="0C10D629" w14:paraId="3484BED1" w14:textId="77777777" w:rsidTr="0C10D629">
        <w:trPr>
          <w:trHeight w:val="288"/>
        </w:trPr>
        <w:tc>
          <w:tcPr>
            <w:tcW w:w="2965" w:type="dxa"/>
            <w:shd w:val="clear" w:color="auto" w:fill="auto"/>
            <w:vAlign w:val="center"/>
          </w:tcPr>
          <w:p w14:paraId="16F2341C" w14:textId="2413F40D" w:rsidR="0C10D629" w:rsidRDefault="0C10D629" w:rsidP="0C10D629">
            <w:pPr>
              <w:rPr>
                <w:rFonts w:ascii="Bradley Hand ITC" w:hAnsi="Bradley Hand ITC" w:cstheme="majorBidi"/>
              </w:rPr>
            </w:pPr>
          </w:p>
        </w:tc>
        <w:tc>
          <w:tcPr>
            <w:tcW w:w="2970" w:type="dxa"/>
            <w:vAlign w:val="center"/>
          </w:tcPr>
          <w:p w14:paraId="7BF6541C" w14:textId="6C40288C" w:rsidR="0C10D629" w:rsidRDefault="0C10D629" w:rsidP="0C10D629">
            <w:pPr>
              <w:rPr>
                <w:rFonts w:ascii="Bradley Hand ITC" w:hAnsi="Bradley Hand ITC" w:cstheme="majorBidi"/>
              </w:rPr>
            </w:pPr>
          </w:p>
        </w:tc>
        <w:tc>
          <w:tcPr>
            <w:tcW w:w="4135" w:type="dxa"/>
            <w:vAlign w:val="center"/>
          </w:tcPr>
          <w:p w14:paraId="062224E2" w14:textId="1D651604" w:rsidR="0C10D629" w:rsidRDefault="0C10D629" w:rsidP="0C10D629">
            <w:pPr>
              <w:rPr>
                <w:rFonts w:ascii="Bradley Hand ITC" w:hAnsi="Bradley Hand ITC" w:cstheme="majorBidi"/>
              </w:rPr>
            </w:pPr>
          </w:p>
        </w:tc>
      </w:tr>
    </w:tbl>
    <w:p w14:paraId="12B7CF8D" w14:textId="77777777" w:rsidR="00C63167" w:rsidRDefault="00C63167" w:rsidP="00C63167">
      <w:pPr>
        <w:spacing w:after="0" w:line="240" w:lineRule="auto"/>
        <w:rPr>
          <w:rFonts w:ascii="Avenir Next LT Pro Light" w:hAnsi="Avenir Next LT Pro Light"/>
          <w:caps/>
        </w:rPr>
      </w:pPr>
    </w:p>
    <w:tbl>
      <w:tblPr>
        <w:tblStyle w:val="TableGrid"/>
        <w:tblW w:w="0" w:type="auto"/>
        <w:tblLook w:val="04A0" w:firstRow="1" w:lastRow="0" w:firstColumn="1" w:lastColumn="0" w:noHBand="0" w:noVBand="1"/>
      </w:tblPr>
      <w:tblGrid>
        <w:gridCol w:w="10070"/>
      </w:tblGrid>
      <w:tr w:rsidR="00C63167" w:rsidRPr="003978EC" w14:paraId="52113B14" w14:textId="77777777" w:rsidTr="0C10D629">
        <w:trPr>
          <w:trHeight w:val="288"/>
        </w:trPr>
        <w:tc>
          <w:tcPr>
            <w:tcW w:w="10070" w:type="dxa"/>
            <w:shd w:val="clear" w:color="auto" w:fill="2080B0"/>
            <w:vAlign w:val="center"/>
          </w:tcPr>
          <w:p w14:paraId="30A2011B" w14:textId="77777777" w:rsidR="00C63167" w:rsidRPr="00531168" w:rsidRDefault="00C63167" w:rsidP="00A224D3">
            <w:pPr>
              <w:rPr>
                <w:rFonts w:ascii="Avenir Next LT Pro Light" w:hAnsi="Avenir Next LT Pro Light"/>
                <w:b/>
                <w:bCs/>
                <w:sz w:val="18"/>
                <w:szCs w:val="18"/>
              </w:rPr>
            </w:pPr>
            <w:r w:rsidRPr="00531168">
              <w:rPr>
                <w:rFonts w:ascii="Avenir Next LT Pro Light" w:hAnsi="Avenir Next LT Pro Light"/>
                <w:b/>
                <w:bCs/>
                <w:color w:val="FFFFFF" w:themeColor="background1"/>
                <w:sz w:val="18"/>
                <w:szCs w:val="18"/>
              </w:rPr>
              <w:t>Addition</w:t>
            </w:r>
            <w:r>
              <w:rPr>
                <w:rFonts w:ascii="Avenir Next LT Pro Light" w:hAnsi="Avenir Next LT Pro Light"/>
                <w:b/>
                <w:bCs/>
                <w:color w:val="FFFFFF" w:themeColor="background1"/>
                <w:sz w:val="18"/>
                <w:szCs w:val="18"/>
              </w:rPr>
              <w:t>al</w:t>
            </w:r>
            <w:r w:rsidRPr="00531168">
              <w:rPr>
                <w:rFonts w:ascii="Avenir Next LT Pro Light" w:hAnsi="Avenir Next LT Pro Light"/>
                <w:b/>
                <w:bCs/>
                <w:color w:val="FFFFFF" w:themeColor="background1"/>
                <w:sz w:val="18"/>
                <w:szCs w:val="18"/>
              </w:rPr>
              <w:t xml:space="preserve"> </w:t>
            </w:r>
            <w:r>
              <w:rPr>
                <w:rFonts w:ascii="Avenir Next LT Pro Light" w:hAnsi="Avenir Next LT Pro Light"/>
                <w:b/>
                <w:bCs/>
                <w:color w:val="FFFFFF" w:themeColor="background1"/>
                <w:sz w:val="18"/>
                <w:szCs w:val="18"/>
              </w:rPr>
              <w:t>Comments:</w:t>
            </w:r>
          </w:p>
        </w:tc>
      </w:tr>
      <w:tr w:rsidR="00C63167" w:rsidRPr="00531168" w14:paraId="79A8A840" w14:textId="77777777" w:rsidTr="0C10D629">
        <w:trPr>
          <w:trHeight w:val="288"/>
        </w:trPr>
        <w:tc>
          <w:tcPr>
            <w:tcW w:w="10070" w:type="dxa"/>
            <w:vAlign w:val="center"/>
          </w:tcPr>
          <w:p w14:paraId="23C382A5" w14:textId="5BA78AB2" w:rsidR="00C63167" w:rsidRPr="00FA07C6" w:rsidRDefault="00C63167" w:rsidP="0C10D629">
            <w:pPr>
              <w:rPr>
                <w:rFonts w:ascii="Bradley Hand ITC" w:hAnsi="Bradley Hand ITC" w:cstheme="majorBidi"/>
              </w:rPr>
            </w:pPr>
          </w:p>
          <w:p w14:paraId="74DC1354" w14:textId="5AC8D634" w:rsidR="00C63167" w:rsidRPr="00FA07C6" w:rsidRDefault="00C63167" w:rsidP="0C10D629">
            <w:pPr>
              <w:rPr>
                <w:rFonts w:ascii="Bradley Hand ITC" w:hAnsi="Bradley Hand ITC" w:cstheme="majorBidi"/>
              </w:rPr>
            </w:pPr>
          </w:p>
          <w:p w14:paraId="65D61090" w14:textId="41F7B62A" w:rsidR="00C63167" w:rsidRPr="00FA07C6" w:rsidRDefault="00C63167" w:rsidP="0C10D629">
            <w:pPr>
              <w:rPr>
                <w:rFonts w:ascii="Bradley Hand ITC" w:hAnsi="Bradley Hand ITC" w:cstheme="majorBidi"/>
              </w:rPr>
            </w:pPr>
          </w:p>
          <w:p w14:paraId="7A145909" w14:textId="3123ED06" w:rsidR="00C63167" w:rsidRPr="00FA07C6" w:rsidRDefault="00C63167" w:rsidP="0C10D629">
            <w:pPr>
              <w:rPr>
                <w:rFonts w:ascii="Bradley Hand ITC" w:hAnsi="Bradley Hand ITC" w:cstheme="majorBidi"/>
              </w:rPr>
            </w:pPr>
          </w:p>
        </w:tc>
      </w:tr>
    </w:tbl>
    <w:p w14:paraId="13908E37" w14:textId="77777777" w:rsidR="00C63167" w:rsidRDefault="00C63167" w:rsidP="00C63167">
      <w:pPr>
        <w:spacing w:after="0" w:line="240" w:lineRule="auto"/>
        <w:rPr>
          <w:rFonts w:ascii="Avenir Next LT Pro Light" w:hAnsi="Avenir Next LT Pro Light"/>
          <w:caps/>
        </w:rPr>
      </w:pPr>
    </w:p>
    <w:tbl>
      <w:tblPr>
        <w:tblStyle w:val="TableGrid"/>
        <w:tblW w:w="0" w:type="auto"/>
        <w:tblLook w:val="04A0" w:firstRow="1" w:lastRow="0" w:firstColumn="1" w:lastColumn="0" w:noHBand="0" w:noVBand="1"/>
      </w:tblPr>
      <w:tblGrid>
        <w:gridCol w:w="2818"/>
        <w:gridCol w:w="2818"/>
        <w:gridCol w:w="2819"/>
        <w:gridCol w:w="1615"/>
      </w:tblGrid>
      <w:tr w:rsidR="00C63167" w:rsidRPr="00D10402" w14:paraId="4AD1EC9C" w14:textId="77777777" w:rsidTr="0C10D629">
        <w:trPr>
          <w:trHeight w:val="288"/>
        </w:trPr>
        <w:tc>
          <w:tcPr>
            <w:tcW w:w="2818" w:type="dxa"/>
            <w:shd w:val="clear" w:color="auto" w:fill="2080B0"/>
            <w:vAlign w:val="center"/>
          </w:tcPr>
          <w:p w14:paraId="2C878A07" w14:textId="77777777" w:rsidR="00C63167" w:rsidRPr="00D10402" w:rsidRDefault="00C63167" w:rsidP="00A224D3">
            <w:pPr>
              <w:rPr>
                <w:rFonts w:ascii="Avenir Next LT Pro Light" w:hAnsi="Avenir Next LT Pro Light"/>
                <w:b/>
                <w:bCs/>
                <w:caps/>
                <w:sz w:val="18"/>
                <w:szCs w:val="18"/>
              </w:rPr>
            </w:pPr>
            <w:r w:rsidRPr="00D10402">
              <w:rPr>
                <w:rFonts w:ascii="Avenir Next LT Pro Light" w:hAnsi="Avenir Next LT Pro Light"/>
                <w:b/>
                <w:bCs/>
                <w:color w:val="FFFFFF" w:themeColor="background1"/>
                <w:sz w:val="18"/>
                <w:szCs w:val="18"/>
              </w:rPr>
              <w:t>Print Name</w:t>
            </w:r>
          </w:p>
        </w:tc>
        <w:tc>
          <w:tcPr>
            <w:tcW w:w="2818" w:type="dxa"/>
            <w:shd w:val="clear" w:color="auto" w:fill="2080B0"/>
            <w:vAlign w:val="center"/>
          </w:tcPr>
          <w:p w14:paraId="66C70B01" w14:textId="77777777" w:rsidR="00C63167" w:rsidRPr="00D10402" w:rsidRDefault="00C63167" w:rsidP="00A224D3">
            <w:pPr>
              <w:jc w:val="center"/>
              <w:rPr>
                <w:rFonts w:asciiTheme="majorHAnsi" w:hAnsiTheme="majorHAnsi" w:cstheme="majorHAnsi"/>
                <w:sz w:val="18"/>
                <w:szCs w:val="18"/>
              </w:rPr>
            </w:pPr>
            <w:r w:rsidRPr="00D10402">
              <w:rPr>
                <w:rFonts w:ascii="Avenir Next LT Pro Light" w:hAnsi="Avenir Next LT Pro Light" w:cstheme="majorHAnsi"/>
                <w:b/>
                <w:bCs/>
                <w:color w:val="FFFFFF" w:themeColor="background1"/>
                <w:sz w:val="18"/>
                <w:szCs w:val="18"/>
              </w:rPr>
              <w:t xml:space="preserve">Print </w:t>
            </w:r>
            <w:r>
              <w:rPr>
                <w:rFonts w:ascii="Avenir Next LT Pro Light" w:hAnsi="Avenir Next LT Pro Light" w:cstheme="majorHAnsi"/>
                <w:b/>
                <w:bCs/>
                <w:color w:val="FFFFFF" w:themeColor="background1"/>
                <w:sz w:val="18"/>
                <w:szCs w:val="18"/>
              </w:rPr>
              <w:t>Job Title</w:t>
            </w:r>
          </w:p>
        </w:tc>
        <w:tc>
          <w:tcPr>
            <w:tcW w:w="2819" w:type="dxa"/>
            <w:shd w:val="clear" w:color="auto" w:fill="2080B0"/>
            <w:vAlign w:val="center"/>
          </w:tcPr>
          <w:p w14:paraId="7CFE04BE" w14:textId="77777777" w:rsidR="00C63167" w:rsidRPr="00D10402" w:rsidRDefault="00C63167" w:rsidP="00A224D3">
            <w:pPr>
              <w:jc w:val="center"/>
              <w:rPr>
                <w:rFonts w:asciiTheme="majorHAnsi" w:hAnsiTheme="majorHAnsi" w:cstheme="majorHAnsi"/>
                <w:sz w:val="18"/>
                <w:szCs w:val="18"/>
              </w:rPr>
            </w:pPr>
            <w:r w:rsidRPr="00D10402">
              <w:rPr>
                <w:rFonts w:ascii="Avenir Next LT Pro Light" w:hAnsi="Avenir Next LT Pro Light"/>
                <w:b/>
                <w:bCs/>
                <w:color w:val="FFFFFF" w:themeColor="background1"/>
                <w:sz w:val="18"/>
                <w:szCs w:val="18"/>
              </w:rPr>
              <w:t>Signature</w:t>
            </w:r>
          </w:p>
        </w:tc>
        <w:tc>
          <w:tcPr>
            <w:tcW w:w="1615" w:type="dxa"/>
            <w:shd w:val="clear" w:color="auto" w:fill="2080B0"/>
            <w:vAlign w:val="center"/>
          </w:tcPr>
          <w:p w14:paraId="3808F5FE" w14:textId="77777777" w:rsidR="00C63167" w:rsidRPr="00D10402" w:rsidRDefault="00C63167" w:rsidP="00A224D3">
            <w:pPr>
              <w:jc w:val="center"/>
              <w:rPr>
                <w:rFonts w:ascii="Avenir Next LT Pro Light" w:hAnsi="Avenir Next LT Pro Light" w:cstheme="majorHAnsi"/>
                <w:b/>
                <w:bCs/>
                <w:sz w:val="18"/>
                <w:szCs w:val="18"/>
              </w:rPr>
            </w:pPr>
            <w:r w:rsidRPr="00D10402">
              <w:rPr>
                <w:rFonts w:ascii="Avenir Next LT Pro Light" w:hAnsi="Avenir Next LT Pro Light" w:cstheme="majorHAnsi"/>
                <w:b/>
                <w:bCs/>
                <w:color w:val="FFFFFF" w:themeColor="background1"/>
                <w:sz w:val="18"/>
                <w:szCs w:val="18"/>
              </w:rPr>
              <w:t>Date</w:t>
            </w:r>
          </w:p>
        </w:tc>
      </w:tr>
      <w:tr w:rsidR="00C63167" w:rsidRPr="003978EC" w14:paraId="6C7A4BAA" w14:textId="77777777" w:rsidTr="0C10D629">
        <w:trPr>
          <w:trHeight w:val="288"/>
        </w:trPr>
        <w:tc>
          <w:tcPr>
            <w:tcW w:w="2818" w:type="dxa"/>
            <w:shd w:val="clear" w:color="auto" w:fill="auto"/>
            <w:vAlign w:val="center"/>
          </w:tcPr>
          <w:p w14:paraId="6C56E15E" w14:textId="2A8AF25D" w:rsidR="00C63167" w:rsidRPr="0013204A" w:rsidRDefault="00C63167" w:rsidP="0C10D629">
            <w:pPr>
              <w:rPr>
                <w:rFonts w:ascii="Bradley Hand ITC" w:hAnsi="Bradley Hand ITC"/>
              </w:rPr>
            </w:pPr>
          </w:p>
        </w:tc>
        <w:tc>
          <w:tcPr>
            <w:tcW w:w="2818" w:type="dxa"/>
            <w:vAlign w:val="center"/>
          </w:tcPr>
          <w:p w14:paraId="5C10C39D" w14:textId="0013EA70" w:rsidR="00C63167" w:rsidRPr="00257A6A" w:rsidRDefault="00C63167" w:rsidP="0C10D629">
            <w:pPr>
              <w:rPr>
                <w:rFonts w:ascii="Bradley Hand ITC" w:hAnsi="Bradley Hand ITC" w:cstheme="majorBidi"/>
              </w:rPr>
            </w:pPr>
          </w:p>
        </w:tc>
        <w:tc>
          <w:tcPr>
            <w:tcW w:w="2819" w:type="dxa"/>
            <w:vAlign w:val="center"/>
          </w:tcPr>
          <w:p w14:paraId="0A2D509B" w14:textId="4A6F30E5" w:rsidR="00C63167" w:rsidRPr="0013204A" w:rsidRDefault="00C63167" w:rsidP="0C10D629">
            <w:pPr>
              <w:rPr>
                <w:rFonts w:ascii="Bradley Hand ITC" w:hAnsi="Bradley Hand ITC"/>
              </w:rPr>
            </w:pPr>
          </w:p>
        </w:tc>
        <w:tc>
          <w:tcPr>
            <w:tcW w:w="1615" w:type="dxa"/>
            <w:vAlign w:val="center"/>
          </w:tcPr>
          <w:p w14:paraId="0779F360" w14:textId="70A7BF80" w:rsidR="00C63167" w:rsidRPr="00470269" w:rsidRDefault="00C63167" w:rsidP="0C10D629">
            <w:pPr>
              <w:rPr>
                <w:rFonts w:ascii="Bradley Hand ITC" w:hAnsi="Bradley Hand ITC"/>
                <w:sz w:val="20"/>
                <w:szCs w:val="20"/>
              </w:rPr>
            </w:pPr>
          </w:p>
        </w:tc>
      </w:tr>
      <w:tr w:rsidR="00C63167" w:rsidRPr="003978EC" w14:paraId="3CB16BD0" w14:textId="77777777" w:rsidTr="0C10D629">
        <w:trPr>
          <w:trHeight w:val="288"/>
        </w:trPr>
        <w:tc>
          <w:tcPr>
            <w:tcW w:w="2818" w:type="dxa"/>
            <w:shd w:val="clear" w:color="auto" w:fill="auto"/>
            <w:vAlign w:val="center"/>
          </w:tcPr>
          <w:p w14:paraId="2AB5B5E4" w14:textId="7181A589" w:rsidR="00C63167" w:rsidRPr="0013204A" w:rsidRDefault="00C63167" w:rsidP="0C10D629">
            <w:pPr>
              <w:rPr>
                <w:rFonts w:ascii="Bradley Hand ITC" w:hAnsi="Bradley Hand ITC"/>
              </w:rPr>
            </w:pPr>
          </w:p>
        </w:tc>
        <w:tc>
          <w:tcPr>
            <w:tcW w:w="2818" w:type="dxa"/>
            <w:vAlign w:val="center"/>
          </w:tcPr>
          <w:p w14:paraId="180FAC7E" w14:textId="3CC31735" w:rsidR="00C63167" w:rsidRPr="00257A6A" w:rsidRDefault="00C63167" w:rsidP="0C10D629">
            <w:pPr>
              <w:rPr>
                <w:rFonts w:ascii="Bradley Hand ITC" w:hAnsi="Bradley Hand ITC" w:cstheme="majorBidi"/>
              </w:rPr>
            </w:pPr>
          </w:p>
        </w:tc>
        <w:tc>
          <w:tcPr>
            <w:tcW w:w="2819" w:type="dxa"/>
            <w:vAlign w:val="center"/>
          </w:tcPr>
          <w:p w14:paraId="2C592E3F" w14:textId="4B09A87C" w:rsidR="00C63167" w:rsidRPr="0013204A" w:rsidRDefault="00C63167" w:rsidP="0C10D629">
            <w:pPr>
              <w:rPr>
                <w:rFonts w:ascii="Ink Free" w:hAnsi="Ink Free"/>
              </w:rPr>
            </w:pPr>
          </w:p>
        </w:tc>
        <w:tc>
          <w:tcPr>
            <w:tcW w:w="1615" w:type="dxa"/>
            <w:vAlign w:val="center"/>
          </w:tcPr>
          <w:p w14:paraId="745003DF" w14:textId="15E60B80" w:rsidR="00C63167" w:rsidRPr="00470269" w:rsidRDefault="00C63167" w:rsidP="0C10D629">
            <w:pPr>
              <w:rPr>
                <w:rFonts w:ascii="Ink Free" w:hAnsi="Ink Free"/>
                <w:sz w:val="20"/>
                <w:szCs w:val="20"/>
              </w:rPr>
            </w:pPr>
          </w:p>
        </w:tc>
      </w:tr>
      <w:tr w:rsidR="00C63167" w:rsidRPr="003978EC" w14:paraId="2ED3748D" w14:textId="77777777" w:rsidTr="0C10D629">
        <w:trPr>
          <w:trHeight w:val="288"/>
        </w:trPr>
        <w:tc>
          <w:tcPr>
            <w:tcW w:w="2818" w:type="dxa"/>
            <w:shd w:val="clear" w:color="auto" w:fill="auto"/>
            <w:vAlign w:val="center"/>
          </w:tcPr>
          <w:p w14:paraId="7D81D051" w14:textId="77777777" w:rsidR="00C63167" w:rsidRPr="0013204A" w:rsidRDefault="00C63167" w:rsidP="00A224D3">
            <w:pPr>
              <w:rPr>
                <w:rFonts w:asciiTheme="majorHAnsi" w:hAnsiTheme="majorHAnsi" w:cstheme="majorHAnsi"/>
              </w:rPr>
            </w:pPr>
          </w:p>
        </w:tc>
        <w:tc>
          <w:tcPr>
            <w:tcW w:w="2818" w:type="dxa"/>
            <w:vAlign w:val="center"/>
          </w:tcPr>
          <w:p w14:paraId="7821B7BF" w14:textId="77777777" w:rsidR="00C63167" w:rsidRPr="0013204A" w:rsidRDefault="00C63167" w:rsidP="00A224D3">
            <w:pPr>
              <w:rPr>
                <w:rFonts w:asciiTheme="majorHAnsi" w:hAnsiTheme="majorHAnsi" w:cstheme="majorHAnsi"/>
              </w:rPr>
            </w:pPr>
          </w:p>
        </w:tc>
        <w:tc>
          <w:tcPr>
            <w:tcW w:w="2819" w:type="dxa"/>
            <w:vAlign w:val="center"/>
          </w:tcPr>
          <w:p w14:paraId="40931233" w14:textId="77777777" w:rsidR="00C63167" w:rsidRPr="0013204A" w:rsidRDefault="00C63167" w:rsidP="00A224D3">
            <w:pPr>
              <w:rPr>
                <w:rFonts w:asciiTheme="majorHAnsi" w:hAnsiTheme="majorHAnsi" w:cstheme="majorHAnsi"/>
              </w:rPr>
            </w:pPr>
          </w:p>
        </w:tc>
        <w:tc>
          <w:tcPr>
            <w:tcW w:w="1615" w:type="dxa"/>
            <w:vAlign w:val="center"/>
          </w:tcPr>
          <w:p w14:paraId="652DF316" w14:textId="77777777" w:rsidR="00C63167" w:rsidRPr="0013204A" w:rsidRDefault="00C63167" w:rsidP="00A224D3">
            <w:pPr>
              <w:rPr>
                <w:rFonts w:asciiTheme="majorHAnsi" w:hAnsiTheme="majorHAnsi" w:cstheme="majorHAnsi"/>
              </w:rPr>
            </w:pPr>
          </w:p>
        </w:tc>
      </w:tr>
      <w:tr w:rsidR="00C63167" w:rsidRPr="003978EC" w14:paraId="604E86B9" w14:textId="77777777" w:rsidTr="0C10D629">
        <w:trPr>
          <w:trHeight w:val="288"/>
        </w:trPr>
        <w:tc>
          <w:tcPr>
            <w:tcW w:w="2818" w:type="dxa"/>
            <w:shd w:val="clear" w:color="auto" w:fill="auto"/>
            <w:vAlign w:val="center"/>
          </w:tcPr>
          <w:p w14:paraId="0A0AC661" w14:textId="77777777" w:rsidR="00C63167" w:rsidRPr="0013204A" w:rsidRDefault="00C63167" w:rsidP="00A224D3">
            <w:pPr>
              <w:rPr>
                <w:rFonts w:asciiTheme="majorHAnsi" w:hAnsiTheme="majorHAnsi" w:cstheme="majorHAnsi"/>
              </w:rPr>
            </w:pPr>
          </w:p>
        </w:tc>
        <w:tc>
          <w:tcPr>
            <w:tcW w:w="2818" w:type="dxa"/>
            <w:vAlign w:val="center"/>
          </w:tcPr>
          <w:p w14:paraId="5A6923E5" w14:textId="77777777" w:rsidR="00C63167" w:rsidRPr="0013204A" w:rsidRDefault="00C63167" w:rsidP="00A224D3">
            <w:pPr>
              <w:rPr>
                <w:rFonts w:asciiTheme="majorHAnsi" w:hAnsiTheme="majorHAnsi" w:cstheme="majorHAnsi"/>
              </w:rPr>
            </w:pPr>
          </w:p>
        </w:tc>
        <w:tc>
          <w:tcPr>
            <w:tcW w:w="2819" w:type="dxa"/>
            <w:vAlign w:val="center"/>
          </w:tcPr>
          <w:p w14:paraId="0E92EBED" w14:textId="77777777" w:rsidR="00C63167" w:rsidRPr="0013204A" w:rsidRDefault="00C63167" w:rsidP="00A224D3">
            <w:pPr>
              <w:rPr>
                <w:rFonts w:asciiTheme="majorHAnsi" w:hAnsiTheme="majorHAnsi" w:cstheme="majorHAnsi"/>
              </w:rPr>
            </w:pPr>
          </w:p>
        </w:tc>
        <w:tc>
          <w:tcPr>
            <w:tcW w:w="1615" w:type="dxa"/>
            <w:vAlign w:val="center"/>
          </w:tcPr>
          <w:p w14:paraId="35718D82" w14:textId="77777777" w:rsidR="00C63167" w:rsidRPr="0013204A" w:rsidRDefault="00C63167" w:rsidP="00A224D3">
            <w:pPr>
              <w:rPr>
                <w:rFonts w:asciiTheme="majorHAnsi" w:hAnsiTheme="majorHAnsi" w:cstheme="majorHAnsi"/>
              </w:rPr>
            </w:pPr>
          </w:p>
        </w:tc>
      </w:tr>
    </w:tbl>
    <w:p w14:paraId="012B0BBC" w14:textId="77777777" w:rsidR="00C63167" w:rsidRPr="00752247" w:rsidRDefault="00C63167" w:rsidP="00C63167">
      <w:pPr>
        <w:spacing w:after="0" w:line="240" w:lineRule="auto"/>
        <w:rPr>
          <w:rFonts w:ascii="Avenir Next LT Pro Light" w:hAnsi="Avenir Next LT Pro Light"/>
        </w:rPr>
      </w:pPr>
    </w:p>
    <w:p w14:paraId="6B6DDBD9" w14:textId="77777777" w:rsidR="00C63167" w:rsidRPr="00531168" w:rsidRDefault="00C63167" w:rsidP="00C63167">
      <w:pPr>
        <w:spacing w:after="0" w:line="240" w:lineRule="auto"/>
        <w:rPr>
          <w:rFonts w:ascii="Avenir Next LT Pro Light" w:hAnsi="Avenir Next LT Pro Light"/>
          <w:caps/>
          <w:sz w:val="16"/>
          <w:szCs w:val="16"/>
        </w:rPr>
      </w:pPr>
      <w:r w:rsidRPr="00531168">
        <w:rPr>
          <w:rFonts w:ascii="Avenir Next LT Pro Light" w:hAnsi="Avenir Next LT Pro Light"/>
          <w:b/>
          <w:bCs/>
          <w:caps/>
          <w:sz w:val="16"/>
          <w:szCs w:val="16"/>
        </w:rPr>
        <w:t>Important:</w:t>
      </w:r>
      <w:r w:rsidRPr="00531168">
        <w:rPr>
          <w:rFonts w:ascii="Avenir Next LT Pro Light" w:hAnsi="Avenir Next LT Pro Light"/>
          <w:caps/>
          <w:sz w:val="16"/>
          <w:szCs w:val="16"/>
        </w:rPr>
        <w:t xml:space="preserve"> Retain a copy of this documen</w:t>
      </w:r>
      <w:r>
        <w:rPr>
          <w:rFonts w:ascii="Avenir Next LT Pro Light" w:hAnsi="Avenir Next LT Pro Light"/>
          <w:caps/>
          <w:sz w:val="16"/>
          <w:szCs w:val="16"/>
        </w:rPr>
        <w:t>t in your farm records.</w:t>
      </w:r>
    </w:p>
    <w:p w14:paraId="736C608F" w14:textId="747E3490" w:rsidR="00C63167" w:rsidRPr="00531168" w:rsidRDefault="00C63167" w:rsidP="00A16256">
      <w:pPr>
        <w:rPr>
          <w:rFonts w:ascii="Avenir Next LT Pro Light" w:hAnsi="Avenir Next LT Pro Light"/>
          <w:caps/>
          <w:sz w:val="16"/>
          <w:szCs w:val="16"/>
        </w:rPr>
      </w:pPr>
    </w:p>
    <w:sectPr w:rsidR="00C63167" w:rsidRPr="00531168"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BD87" w14:textId="77777777" w:rsidR="00226A99" w:rsidRDefault="00226A99" w:rsidP="00FD69DB">
      <w:pPr>
        <w:spacing w:after="0" w:line="240" w:lineRule="auto"/>
      </w:pPr>
      <w:r>
        <w:separator/>
      </w:r>
    </w:p>
  </w:endnote>
  <w:endnote w:type="continuationSeparator" w:id="0">
    <w:p w14:paraId="08B77800" w14:textId="77777777" w:rsidR="00226A99" w:rsidRDefault="00226A99" w:rsidP="00FD69DB">
      <w:pPr>
        <w:spacing w:after="0" w:line="240" w:lineRule="auto"/>
      </w:pPr>
      <w:r>
        <w:continuationSeparator/>
      </w:r>
    </w:p>
  </w:endnote>
  <w:endnote w:type="continuationNotice" w:id="1">
    <w:p w14:paraId="25E4CE21" w14:textId="77777777" w:rsidR="00226A99" w:rsidRDefault="00226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Light" w:hAnsi="Avenir Next LT Pro Light"/>
        <w:sz w:val="16"/>
        <w:szCs w:val="16"/>
      </w:rPr>
      <w:id w:val="853842130"/>
      <w:docPartObj>
        <w:docPartGallery w:val="Page Numbers (Bottom of Page)"/>
        <w:docPartUnique/>
      </w:docPartObj>
    </w:sdtPr>
    <w:sdtContent>
      <w:sdt>
        <w:sdtPr>
          <w:rPr>
            <w:rFonts w:ascii="Avenir Next LT Pro Light" w:hAnsi="Avenir Next LT Pro Light"/>
            <w:sz w:val="16"/>
            <w:szCs w:val="16"/>
          </w:rPr>
          <w:id w:val="-1769616900"/>
          <w:docPartObj>
            <w:docPartGallery w:val="Page Numbers (Top of Page)"/>
            <w:docPartUnique/>
          </w:docPartObj>
        </w:sdt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46D5" w14:textId="77777777" w:rsidR="00226A99" w:rsidRDefault="00226A99" w:rsidP="00FD69DB">
      <w:pPr>
        <w:spacing w:after="0" w:line="240" w:lineRule="auto"/>
      </w:pPr>
      <w:r>
        <w:separator/>
      </w:r>
    </w:p>
  </w:footnote>
  <w:footnote w:type="continuationSeparator" w:id="0">
    <w:p w14:paraId="7F437998" w14:textId="77777777" w:rsidR="00226A99" w:rsidRDefault="00226A99" w:rsidP="00FD69DB">
      <w:pPr>
        <w:spacing w:after="0" w:line="240" w:lineRule="auto"/>
      </w:pPr>
      <w:r>
        <w:continuationSeparator/>
      </w:r>
    </w:p>
  </w:footnote>
  <w:footnote w:type="continuationNotice" w:id="1">
    <w:p w14:paraId="4865BEE2" w14:textId="77777777" w:rsidR="00226A99" w:rsidRDefault="00226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52325571">
    <w:abstractNumId w:val="0"/>
  </w:num>
  <w:num w:numId="2" w16cid:durableId="208342815">
    <w:abstractNumId w:val="2"/>
  </w:num>
  <w:num w:numId="3" w16cid:durableId="74403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33CB"/>
    <w:rsid w:val="00011C88"/>
    <w:rsid w:val="00012D3D"/>
    <w:rsid w:val="00022E4E"/>
    <w:rsid w:val="000260DC"/>
    <w:rsid w:val="00031736"/>
    <w:rsid w:val="000363F0"/>
    <w:rsid w:val="00036F9D"/>
    <w:rsid w:val="000405EE"/>
    <w:rsid w:val="00040810"/>
    <w:rsid w:val="00046A64"/>
    <w:rsid w:val="00054C5F"/>
    <w:rsid w:val="000551D0"/>
    <w:rsid w:val="00055707"/>
    <w:rsid w:val="0005677C"/>
    <w:rsid w:val="000627E9"/>
    <w:rsid w:val="00066360"/>
    <w:rsid w:val="0007067C"/>
    <w:rsid w:val="0007221C"/>
    <w:rsid w:val="000724FF"/>
    <w:rsid w:val="00074F39"/>
    <w:rsid w:val="0008187A"/>
    <w:rsid w:val="00086FD0"/>
    <w:rsid w:val="00091049"/>
    <w:rsid w:val="000A488E"/>
    <w:rsid w:val="000A6E43"/>
    <w:rsid w:val="000B3631"/>
    <w:rsid w:val="000C6C2D"/>
    <w:rsid w:val="001112A7"/>
    <w:rsid w:val="00117952"/>
    <w:rsid w:val="00120321"/>
    <w:rsid w:val="00121EA6"/>
    <w:rsid w:val="00124EA5"/>
    <w:rsid w:val="0013141D"/>
    <w:rsid w:val="0013204A"/>
    <w:rsid w:val="00136D90"/>
    <w:rsid w:val="00136EBD"/>
    <w:rsid w:val="0013780F"/>
    <w:rsid w:val="00142AA7"/>
    <w:rsid w:val="001578A6"/>
    <w:rsid w:val="001621F4"/>
    <w:rsid w:val="00162856"/>
    <w:rsid w:val="0017065F"/>
    <w:rsid w:val="001738B6"/>
    <w:rsid w:val="001758A0"/>
    <w:rsid w:val="00182582"/>
    <w:rsid w:val="001A06B6"/>
    <w:rsid w:val="001B1A94"/>
    <w:rsid w:val="001B7051"/>
    <w:rsid w:val="001C72FE"/>
    <w:rsid w:val="001D4A4B"/>
    <w:rsid w:val="001D4D19"/>
    <w:rsid w:val="001E052C"/>
    <w:rsid w:val="001E251A"/>
    <w:rsid w:val="001E76A4"/>
    <w:rsid w:val="001F18A9"/>
    <w:rsid w:val="001F7F5B"/>
    <w:rsid w:val="00203E15"/>
    <w:rsid w:val="00207FF8"/>
    <w:rsid w:val="00222779"/>
    <w:rsid w:val="00223BA0"/>
    <w:rsid w:val="00225BBC"/>
    <w:rsid w:val="00226A99"/>
    <w:rsid w:val="00230078"/>
    <w:rsid w:val="002425D8"/>
    <w:rsid w:val="0025076C"/>
    <w:rsid w:val="00257A6A"/>
    <w:rsid w:val="00261337"/>
    <w:rsid w:val="00264FFD"/>
    <w:rsid w:val="00265217"/>
    <w:rsid w:val="00265EA4"/>
    <w:rsid w:val="00285E57"/>
    <w:rsid w:val="00286A55"/>
    <w:rsid w:val="00286A5E"/>
    <w:rsid w:val="00290D44"/>
    <w:rsid w:val="002949C8"/>
    <w:rsid w:val="0029555F"/>
    <w:rsid w:val="002B342B"/>
    <w:rsid w:val="002C1CCD"/>
    <w:rsid w:val="002C51CD"/>
    <w:rsid w:val="002C654B"/>
    <w:rsid w:val="002C7A67"/>
    <w:rsid w:val="002D797A"/>
    <w:rsid w:val="002E1F31"/>
    <w:rsid w:val="002F6FB1"/>
    <w:rsid w:val="00300660"/>
    <w:rsid w:val="0030067D"/>
    <w:rsid w:val="003008C6"/>
    <w:rsid w:val="00302F3D"/>
    <w:rsid w:val="00320620"/>
    <w:rsid w:val="003264CB"/>
    <w:rsid w:val="003307CD"/>
    <w:rsid w:val="00330D19"/>
    <w:rsid w:val="00331D91"/>
    <w:rsid w:val="0033528B"/>
    <w:rsid w:val="003359F0"/>
    <w:rsid w:val="00340656"/>
    <w:rsid w:val="0034527E"/>
    <w:rsid w:val="003500A6"/>
    <w:rsid w:val="00352329"/>
    <w:rsid w:val="003622B1"/>
    <w:rsid w:val="003728B2"/>
    <w:rsid w:val="003847F3"/>
    <w:rsid w:val="003957E4"/>
    <w:rsid w:val="003978EC"/>
    <w:rsid w:val="003A40A0"/>
    <w:rsid w:val="003A5210"/>
    <w:rsid w:val="003B3284"/>
    <w:rsid w:val="003B49D5"/>
    <w:rsid w:val="003C0A78"/>
    <w:rsid w:val="003C0F7E"/>
    <w:rsid w:val="003C1D23"/>
    <w:rsid w:val="003C67E5"/>
    <w:rsid w:val="003D05A9"/>
    <w:rsid w:val="003D0E4F"/>
    <w:rsid w:val="003D23BF"/>
    <w:rsid w:val="003D342C"/>
    <w:rsid w:val="003D4747"/>
    <w:rsid w:val="003D64E9"/>
    <w:rsid w:val="003E0493"/>
    <w:rsid w:val="003E11B7"/>
    <w:rsid w:val="003E2AC9"/>
    <w:rsid w:val="003E7A28"/>
    <w:rsid w:val="003F5509"/>
    <w:rsid w:val="003F75D6"/>
    <w:rsid w:val="00411B5F"/>
    <w:rsid w:val="004124CB"/>
    <w:rsid w:val="00414AAA"/>
    <w:rsid w:val="004159A2"/>
    <w:rsid w:val="0042323B"/>
    <w:rsid w:val="00430EDE"/>
    <w:rsid w:val="00433F10"/>
    <w:rsid w:val="00437BC4"/>
    <w:rsid w:val="00441EB1"/>
    <w:rsid w:val="004425D6"/>
    <w:rsid w:val="00444D8D"/>
    <w:rsid w:val="00451318"/>
    <w:rsid w:val="004526F0"/>
    <w:rsid w:val="00453B6B"/>
    <w:rsid w:val="00457BB8"/>
    <w:rsid w:val="00460979"/>
    <w:rsid w:val="00463A17"/>
    <w:rsid w:val="00470269"/>
    <w:rsid w:val="00472BCA"/>
    <w:rsid w:val="00476FAF"/>
    <w:rsid w:val="00480EC3"/>
    <w:rsid w:val="0048507A"/>
    <w:rsid w:val="00487C83"/>
    <w:rsid w:val="0049075A"/>
    <w:rsid w:val="00493164"/>
    <w:rsid w:val="00493F04"/>
    <w:rsid w:val="004A0037"/>
    <w:rsid w:val="004A31CA"/>
    <w:rsid w:val="004A552D"/>
    <w:rsid w:val="004A579D"/>
    <w:rsid w:val="004A57A7"/>
    <w:rsid w:val="004B25ED"/>
    <w:rsid w:val="004B3DF1"/>
    <w:rsid w:val="004C5859"/>
    <w:rsid w:val="004C692C"/>
    <w:rsid w:val="004D0866"/>
    <w:rsid w:val="004D434F"/>
    <w:rsid w:val="004E0246"/>
    <w:rsid w:val="004F2BEA"/>
    <w:rsid w:val="004F3E39"/>
    <w:rsid w:val="004F4A83"/>
    <w:rsid w:val="004F5C2E"/>
    <w:rsid w:val="004F7E89"/>
    <w:rsid w:val="0050053A"/>
    <w:rsid w:val="00504383"/>
    <w:rsid w:val="005049E6"/>
    <w:rsid w:val="00505971"/>
    <w:rsid w:val="005104D5"/>
    <w:rsid w:val="00510630"/>
    <w:rsid w:val="00521C08"/>
    <w:rsid w:val="00525878"/>
    <w:rsid w:val="00531168"/>
    <w:rsid w:val="00531ED8"/>
    <w:rsid w:val="005326C9"/>
    <w:rsid w:val="00533A67"/>
    <w:rsid w:val="00536A0A"/>
    <w:rsid w:val="005374B7"/>
    <w:rsid w:val="00544404"/>
    <w:rsid w:val="00545F88"/>
    <w:rsid w:val="00565ABF"/>
    <w:rsid w:val="00567C7C"/>
    <w:rsid w:val="0057302F"/>
    <w:rsid w:val="0057371F"/>
    <w:rsid w:val="0057486D"/>
    <w:rsid w:val="00576F95"/>
    <w:rsid w:val="00590FC0"/>
    <w:rsid w:val="005A004D"/>
    <w:rsid w:val="005A3675"/>
    <w:rsid w:val="005A44C6"/>
    <w:rsid w:val="005A4E53"/>
    <w:rsid w:val="005C0C7B"/>
    <w:rsid w:val="005C65A2"/>
    <w:rsid w:val="005D2CEF"/>
    <w:rsid w:val="005D41B6"/>
    <w:rsid w:val="005D6E63"/>
    <w:rsid w:val="005E3698"/>
    <w:rsid w:val="005E376A"/>
    <w:rsid w:val="005F30A9"/>
    <w:rsid w:val="005F5499"/>
    <w:rsid w:val="005F775C"/>
    <w:rsid w:val="00606B91"/>
    <w:rsid w:val="0061545E"/>
    <w:rsid w:val="0062144D"/>
    <w:rsid w:val="006234CD"/>
    <w:rsid w:val="00631F67"/>
    <w:rsid w:val="006335AD"/>
    <w:rsid w:val="0063531F"/>
    <w:rsid w:val="00641710"/>
    <w:rsid w:val="0065089D"/>
    <w:rsid w:val="00655E45"/>
    <w:rsid w:val="00656A8C"/>
    <w:rsid w:val="00656FCC"/>
    <w:rsid w:val="00663DDE"/>
    <w:rsid w:val="00674F34"/>
    <w:rsid w:val="0068137D"/>
    <w:rsid w:val="006872C4"/>
    <w:rsid w:val="00692308"/>
    <w:rsid w:val="00695CAB"/>
    <w:rsid w:val="006972D4"/>
    <w:rsid w:val="006B3C94"/>
    <w:rsid w:val="006B439C"/>
    <w:rsid w:val="006B44A6"/>
    <w:rsid w:val="006B6F85"/>
    <w:rsid w:val="006C58B3"/>
    <w:rsid w:val="006D0EBA"/>
    <w:rsid w:val="006D311A"/>
    <w:rsid w:val="006D55A4"/>
    <w:rsid w:val="006D612E"/>
    <w:rsid w:val="006D734E"/>
    <w:rsid w:val="006E042F"/>
    <w:rsid w:val="006E36AD"/>
    <w:rsid w:val="006E3B40"/>
    <w:rsid w:val="006E7730"/>
    <w:rsid w:val="006F3347"/>
    <w:rsid w:val="007102A8"/>
    <w:rsid w:val="0071322E"/>
    <w:rsid w:val="00723ACD"/>
    <w:rsid w:val="00726EE7"/>
    <w:rsid w:val="00742880"/>
    <w:rsid w:val="00745E39"/>
    <w:rsid w:val="00752247"/>
    <w:rsid w:val="0076397C"/>
    <w:rsid w:val="0076424F"/>
    <w:rsid w:val="00766C70"/>
    <w:rsid w:val="00776387"/>
    <w:rsid w:val="00783219"/>
    <w:rsid w:val="00785B9B"/>
    <w:rsid w:val="00790060"/>
    <w:rsid w:val="00791330"/>
    <w:rsid w:val="0079385C"/>
    <w:rsid w:val="007B08AF"/>
    <w:rsid w:val="007B1B0A"/>
    <w:rsid w:val="007C47FB"/>
    <w:rsid w:val="007C6AA9"/>
    <w:rsid w:val="007C6C1D"/>
    <w:rsid w:val="007C7828"/>
    <w:rsid w:val="007D12C9"/>
    <w:rsid w:val="007D2C28"/>
    <w:rsid w:val="007D2EF0"/>
    <w:rsid w:val="007D6B74"/>
    <w:rsid w:val="007F2825"/>
    <w:rsid w:val="007F3D73"/>
    <w:rsid w:val="007F5565"/>
    <w:rsid w:val="008102D0"/>
    <w:rsid w:val="008112EC"/>
    <w:rsid w:val="00813E05"/>
    <w:rsid w:val="00814EFD"/>
    <w:rsid w:val="0082231C"/>
    <w:rsid w:val="0082482D"/>
    <w:rsid w:val="00836409"/>
    <w:rsid w:val="008365E3"/>
    <w:rsid w:val="00856512"/>
    <w:rsid w:val="008573E7"/>
    <w:rsid w:val="008574EF"/>
    <w:rsid w:val="00857BDD"/>
    <w:rsid w:val="00857CAC"/>
    <w:rsid w:val="00861627"/>
    <w:rsid w:val="00863D7B"/>
    <w:rsid w:val="008701E1"/>
    <w:rsid w:val="008727DF"/>
    <w:rsid w:val="00883AA2"/>
    <w:rsid w:val="0089174C"/>
    <w:rsid w:val="0089376A"/>
    <w:rsid w:val="008968ED"/>
    <w:rsid w:val="008A586F"/>
    <w:rsid w:val="008A7F8B"/>
    <w:rsid w:val="008B02E9"/>
    <w:rsid w:val="008B2A24"/>
    <w:rsid w:val="008B2DEC"/>
    <w:rsid w:val="008C0249"/>
    <w:rsid w:val="008C4570"/>
    <w:rsid w:val="008D0834"/>
    <w:rsid w:val="008D244C"/>
    <w:rsid w:val="008D5C28"/>
    <w:rsid w:val="008E4E66"/>
    <w:rsid w:val="008F1B2E"/>
    <w:rsid w:val="008F5CA7"/>
    <w:rsid w:val="00900C01"/>
    <w:rsid w:val="00902687"/>
    <w:rsid w:val="00903A81"/>
    <w:rsid w:val="0090636E"/>
    <w:rsid w:val="009146D5"/>
    <w:rsid w:val="00927133"/>
    <w:rsid w:val="009271A9"/>
    <w:rsid w:val="00930F2F"/>
    <w:rsid w:val="00932F2C"/>
    <w:rsid w:val="009339E5"/>
    <w:rsid w:val="009403E1"/>
    <w:rsid w:val="0094043E"/>
    <w:rsid w:val="00942628"/>
    <w:rsid w:val="009524A8"/>
    <w:rsid w:val="00953A6B"/>
    <w:rsid w:val="00966EAB"/>
    <w:rsid w:val="00967D18"/>
    <w:rsid w:val="009804F9"/>
    <w:rsid w:val="009808DF"/>
    <w:rsid w:val="00980959"/>
    <w:rsid w:val="009A01D1"/>
    <w:rsid w:val="009A1435"/>
    <w:rsid w:val="009A4897"/>
    <w:rsid w:val="009B1876"/>
    <w:rsid w:val="009B2344"/>
    <w:rsid w:val="009B37F9"/>
    <w:rsid w:val="009C00A5"/>
    <w:rsid w:val="009C473B"/>
    <w:rsid w:val="009D0AF6"/>
    <w:rsid w:val="009E13EE"/>
    <w:rsid w:val="009E2C87"/>
    <w:rsid w:val="00A012FA"/>
    <w:rsid w:val="00A03507"/>
    <w:rsid w:val="00A03FBF"/>
    <w:rsid w:val="00A05A00"/>
    <w:rsid w:val="00A16256"/>
    <w:rsid w:val="00A3271E"/>
    <w:rsid w:val="00A46F4F"/>
    <w:rsid w:val="00A509BA"/>
    <w:rsid w:val="00A52674"/>
    <w:rsid w:val="00A62266"/>
    <w:rsid w:val="00A63724"/>
    <w:rsid w:val="00A82F6F"/>
    <w:rsid w:val="00A85579"/>
    <w:rsid w:val="00AA0A92"/>
    <w:rsid w:val="00AB41A8"/>
    <w:rsid w:val="00AB5A4B"/>
    <w:rsid w:val="00AC259B"/>
    <w:rsid w:val="00AE5845"/>
    <w:rsid w:val="00AE5A8F"/>
    <w:rsid w:val="00AE6CB1"/>
    <w:rsid w:val="00AE782E"/>
    <w:rsid w:val="00AF1DF9"/>
    <w:rsid w:val="00B01793"/>
    <w:rsid w:val="00B04807"/>
    <w:rsid w:val="00B13CEB"/>
    <w:rsid w:val="00B147C2"/>
    <w:rsid w:val="00B16488"/>
    <w:rsid w:val="00B21A98"/>
    <w:rsid w:val="00B22C03"/>
    <w:rsid w:val="00B26E0B"/>
    <w:rsid w:val="00B26EA1"/>
    <w:rsid w:val="00B31002"/>
    <w:rsid w:val="00B3248F"/>
    <w:rsid w:val="00B32977"/>
    <w:rsid w:val="00B32F40"/>
    <w:rsid w:val="00B3669A"/>
    <w:rsid w:val="00B37095"/>
    <w:rsid w:val="00B41A92"/>
    <w:rsid w:val="00B42B70"/>
    <w:rsid w:val="00B5740B"/>
    <w:rsid w:val="00B61176"/>
    <w:rsid w:val="00B61190"/>
    <w:rsid w:val="00B74F43"/>
    <w:rsid w:val="00B77955"/>
    <w:rsid w:val="00B84B6E"/>
    <w:rsid w:val="00B930D6"/>
    <w:rsid w:val="00B96C0D"/>
    <w:rsid w:val="00BA2B4E"/>
    <w:rsid w:val="00BA565F"/>
    <w:rsid w:val="00BA576F"/>
    <w:rsid w:val="00BB6A80"/>
    <w:rsid w:val="00BB76D3"/>
    <w:rsid w:val="00BD271D"/>
    <w:rsid w:val="00BD2D1A"/>
    <w:rsid w:val="00BD793C"/>
    <w:rsid w:val="00BF0F41"/>
    <w:rsid w:val="00BF1067"/>
    <w:rsid w:val="00C02FA6"/>
    <w:rsid w:val="00C05FB0"/>
    <w:rsid w:val="00C07A6B"/>
    <w:rsid w:val="00C13A7F"/>
    <w:rsid w:val="00C15E5F"/>
    <w:rsid w:val="00C219F7"/>
    <w:rsid w:val="00C220C3"/>
    <w:rsid w:val="00C23B13"/>
    <w:rsid w:val="00C24FAA"/>
    <w:rsid w:val="00C25782"/>
    <w:rsid w:val="00C26A21"/>
    <w:rsid w:val="00C27662"/>
    <w:rsid w:val="00C31612"/>
    <w:rsid w:val="00C36CF8"/>
    <w:rsid w:val="00C47B41"/>
    <w:rsid w:val="00C5375C"/>
    <w:rsid w:val="00C63167"/>
    <w:rsid w:val="00C73331"/>
    <w:rsid w:val="00C92334"/>
    <w:rsid w:val="00C92C65"/>
    <w:rsid w:val="00C93217"/>
    <w:rsid w:val="00C94844"/>
    <w:rsid w:val="00C95106"/>
    <w:rsid w:val="00CA00C9"/>
    <w:rsid w:val="00CA0BBC"/>
    <w:rsid w:val="00CA2B4B"/>
    <w:rsid w:val="00CA71B0"/>
    <w:rsid w:val="00CB2BE6"/>
    <w:rsid w:val="00CB38F0"/>
    <w:rsid w:val="00CC149A"/>
    <w:rsid w:val="00CD2B4D"/>
    <w:rsid w:val="00CD327D"/>
    <w:rsid w:val="00CD7712"/>
    <w:rsid w:val="00CF0526"/>
    <w:rsid w:val="00CF0D36"/>
    <w:rsid w:val="00CF2F64"/>
    <w:rsid w:val="00CF7E9F"/>
    <w:rsid w:val="00D06150"/>
    <w:rsid w:val="00D10402"/>
    <w:rsid w:val="00D173BD"/>
    <w:rsid w:val="00D20352"/>
    <w:rsid w:val="00D30497"/>
    <w:rsid w:val="00D32B9E"/>
    <w:rsid w:val="00D35761"/>
    <w:rsid w:val="00D40194"/>
    <w:rsid w:val="00D470BA"/>
    <w:rsid w:val="00D500CF"/>
    <w:rsid w:val="00D5114B"/>
    <w:rsid w:val="00D530BD"/>
    <w:rsid w:val="00D6089D"/>
    <w:rsid w:val="00D622DE"/>
    <w:rsid w:val="00D630FF"/>
    <w:rsid w:val="00D6619E"/>
    <w:rsid w:val="00D727DD"/>
    <w:rsid w:val="00D83F1E"/>
    <w:rsid w:val="00D85087"/>
    <w:rsid w:val="00D85578"/>
    <w:rsid w:val="00D85DD5"/>
    <w:rsid w:val="00D94161"/>
    <w:rsid w:val="00D94693"/>
    <w:rsid w:val="00D94D82"/>
    <w:rsid w:val="00D97B3E"/>
    <w:rsid w:val="00DA00A3"/>
    <w:rsid w:val="00DA4005"/>
    <w:rsid w:val="00DA7185"/>
    <w:rsid w:val="00DB4C14"/>
    <w:rsid w:val="00DC0667"/>
    <w:rsid w:val="00DC0A5D"/>
    <w:rsid w:val="00DC466F"/>
    <w:rsid w:val="00DC5C38"/>
    <w:rsid w:val="00DC7F25"/>
    <w:rsid w:val="00DD0D01"/>
    <w:rsid w:val="00DD2528"/>
    <w:rsid w:val="00DD3999"/>
    <w:rsid w:val="00DD6117"/>
    <w:rsid w:val="00DD6412"/>
    <w:rsid w:val="00DE7D2E"/>
    <w:rsid w:val="00DF14E7"/>
    <w:rsid w:val="00DF475A"/>
    <w:rsid w:val="00E0088A"/>
    <w:rsid w:val="00E04CC8"/>
    <w:rsid w:val="00E23801"/>
    <w:rsid w:val="00E26284"/>
    <w:rsid w:val="00E423A5"/>
    <w:rsid w:val="00E456C0"/>
    <w:rsid w:val="00E52DF2"/>
    <w:rsid w:val="00E536C9"/>
    <w:rsid w:val="00E54943"/>
    <w:rsid w:val="00E54C7F"/>
    <w:rsid w:val="00E606E2"/>
    <w:rsid w:val="00E66776"/>
    <w:rsid w:val="00E70371"/>
    <w:rsid w:val="00E818D3"/>
    <w:rsid w:val="00EA3A9C"/>
    <w:rsid w:val="00EA44A4"/>
    <w:rsid w:val="00EA5173"/>
    <w:rsid w:val="00EB1D64"/>
    <w:rsid w:val="00ED01C9"/>
    <w:rsid w:val="00ED3D8E"/>
    <w:rsid w:val="00EE28BF"/>
    <w:rsid w:val="00EE4B16"/>
    <w:rsid w:val="00EF5B5A"/>
    <w:rsid w:val="00EF6203"/>
    <w:rsid w:val="00EF65CD"/>
    <w:rsid w:val="00EF7986"/>
    <w:rsid w:val="00F03D90"/>
    <w:rsid w:val="00F050F6"/>
    <w:rsid w:val="00F0668C"/>
    <w:rsid w:val="00F12083"/>
    <w:rsid w:val="00F13767"/>
    <w:rsid w:val="00F21B8D"/>
    <w:rsid w:val="00F31E6C"/>
    <w:rsid w:val="00F34AC5"/>
    <w:rsid w:val="00F434A0"/>
    <w:rsid w:val="00F459C5"/>
    <w:rsid w:val="00F471D9"/>
    <w:rsid w:val="00F5547C"/>
    <w:rsid w:val="00F5553A"/>
    <w:rsid w:val="00F61EEB"/>
    <w:rsid w:val="00F75A57"/>
    <w:rsid w:val="00F81DFD"/>
    <w:rsid w:val="00F86208"/>
    <w:rsid w:val="00F868FC"/>
    <w:rsid w:val="00F9035B"/>
    <w:rsid w:val="00F91F82"/>
    <w:rsid w:val="00F9411A"/>
    <w:rsid w:val="00F97441"/>
    <w:rsid w:val="00F97FDC"/>
    <w:rsid w:val="00FA07C6"/>
    <w:rsid w:val="00FA372F"/>
    <w:rsid w:val="00FB2ABC"/>
    <w:rsid w:val="00FB461E"/>
    <w:rsid w:val="00FB5E60"/>
    <w:rsid w:val="00FB7769"/>
    <w:rsid w:val="00FB788B"/>
    <w:rsid w:val="00FB7BF8"/>
    <w:rsid w:val="00FC3481"/>
    <w:rsid w:val="00FC4849"/>
    <w:rsid w:val="00FD1E7E"/>
    <w:rsid w:val="00FD23D9"/>
    <w:rsid w:val="00FD69DB"/>
    <w:rsid w:val="00FE0FB9"/>
    <w:rsid w:val="00FE6956"/>
    <w:rsid w:val="00FE6CFA"/>
    <w:rsid w:val="00FF404A"/>
    <w:rsid w:val="0A110499"/>
    <w:rsid w:val="0A88E0AD"/>
    <w:rsid w:val="0BF14428"/>
    <w:rsid w:val="0C10D629"/>
    <w:rsid w:val="10365247"/>
    <w:rsid w:val="118927AD"/>
    <w:rsid w:val="134BB3EA"/>
    <w:rsid w:val="1494648B"/>
    <w:rsid w:val="14CFBDAF"/>
    <w:rsid w:val="14FFE25F"/>
    <w:rsid w:val="171B8904"/>
    <w:rsid w:val="19360937"/>
    <w:rsid w:val="1C823F1C"/>
    <w:rsid w:val="1F3F8C02"/>
    <w:rsid w:val="1F4DD5E4"/>
    <w:rsid w:val="22CC2F54"/>
    <w:rsid w:val="22FE36AB"/>
    <w:rsid w:val="25B46C48"/>
    <w:rsid w:val="26B6225C"/>
    <w:rsid w:val="275B241D"/>
    <w:rsid w:val="2813F2C8"/>
    <w:rsid w:val="2A901285"/>
    <w:rsid w:val="2B5D1083"/>
    <w:rsid w:val="2ED42EB7"/>
    <w:rsid w:val="30FC3308"/>
    <w:rsid w:val="3ACC40E0"/>
    <w:rsid w:val="3BC97A1D"/>
    <w:rsid w:val="3F856FA5"/>
    <w:rsid w:val="40F58E75"/>
    <w:rsid w:val="426E5734"/>
    <w:rsid w:val="43E51238"/>
    <w:rsid w:val="4479BE26"/>
    <w:rsid w:val="46158E87"/>
    <w:rsid w:val="4ADF1E9F"/>
    <w:rsid w:val="4F708C96"/>
    <w:rsid w:val="519C092D"/>
    <w:rsid w:val="55EC2933"/>
    <w:rsid w:val="5A1D104B"/>
    <w:rsid w:val="5AA98DDF"/>
    <w:rsid w:val="5B5AC433"/>
    <w:rsid w:val="5BA763B3"/>
    <w:rsid w:val="5CA2E15B"/>
    <w:rsid w:val="5DBF8241"/>
    <w:rsid w:val="5F8D03AA"/>
    <w:rsid w:val="60ED9390"/>
    <w:rsid w:val="616C7173"/>
    <w:rsid w:val="642EC3C5"/>
    <w:rsid w:val="690234E8"/>
    <w:rsid w:val="6D2D989D"/>
    <w:rsid w:val="71AA4D24"/>
    <w:rsid w:val="75E8A576"/>
    <w:rsid w:val="7730A0F6"/>
    <w:rsid w:val="778CB166"/>
    <w:rsid w:val="7830B213"/>
    <w:rsid w:val="7B8EC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674D7A83-0A2B-4C12-8732-222B3CB0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25-05-16 To go on website - KMF</maria>
  </documentManagement>
</p:properties>
</file>

<file path=customXml/itemProps1.xml><?xml version="1.0" encoding="utf-8"?>
<ds:datastoreItem xmlns:ds="http://schemas.openxmlformats.org/officeDocument/2006/customXml" ds:itemID="{D221C996-077C-4C11-A9D2-741C5FC3B455}"/>
</file>

<file path=customXml/itemProps2.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3.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customXml/itemProps4.xml><?xml version="1.0" encoding="utf-8"?>
<ds:datastoreItem xmlns:ds="http://schemas.openxmlformats.org/officeDocument/2006/customXml" ds:itemID="{FDD831C2-514A-487B-8821-E1D6EE6E290E}">
  <ds:schemaRefs>
    <ds:schemaRef ds:uri="http://schemas.microsoft.com/office/2006/metadata/properties"/>
    <ds:schemaRef ds:uri="http://schemas.microsoft.com/office/infopath/2007/PartnerControls"/>
    <ds:schemaRef ds:uri="66ef301f-53ff-4fec-8744-b2cf5be70e66"/>
    <ds:schemaRef ds:uri="906e2fb6-2c21-4f05-a170-f281e6766d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58</cp:revision>
  <dcterms:created xsi:type="dcterms:W3CDTF">2022-09-01T20:58:00Z</dcterms:created>
  <dcterms:modified xsi:type="dcterms:W3CDTF">2023-05-19T14:20:00Z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