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2D4" w14:textId="78320C76" w:rsidR="006D734E" w:rsidRPr="002E2B9C" w:rsidRDefault="0013780F" w:rsidP="007F22E1">
      <w:pPr>
        <w:spacing w:before="120" w:after="0" w:line="240" w:lineRule="auto"/>
        <w:rPr>
          <w:rFonts w:ascii="Avenir Next LT Pro Light" w:hAnsi="Avenir Next LT Pro Light"/>
          <w:b/>
          <w:bCs/>
          <w:caps/>
          <w:color w:val="2080B0"/>
          <w:sz w:val="34"/>
          <w:szCs w:val="34"/>
        </w:rPr>
      </w:pPr>
      <w:r w:rsidRPr="002E2B9C">
        <w:rPr>
          <w:noProof/>
          <w:color w:val="2B579A"/>
          <w:sz w:val="34"/>
          <w:szCs w:val="3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37AEBAC6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39F878" w:rsidRPr="002E2B9C">
        <w:rPr>
          <w:rFonts w:ascii="Avenir Next LT Pro Demi" w:hAnsi="Avenir Next LT Pro Demi"/>
          <w:b/>
          <w:bCs/>
          <w:caps/>
          <w:color w:val="2080B0"/>
          <w:sz w:val="34"/>
          <w:szCs w:val="34"/>
        </w:rPr>
        <w:t>Inspection</w:t>
      </w:r>
      <w:r w:rsidR="002333D2" w:rsidRPr="002E2B9C">
        <w:rPr>
          <w:rFonts w:ascii="Avenir Next LT Pro Demi" w:hAnsi="Avenir Next LT Pro Demi"/>
          <w:b/>
          <w:bCs/>
          <w:caps/>
          <w:color w:val="2080B0"/>
          <w:sz w:val="34"/>
          <w:szCs w:val="34"/>
        </w:rPr>
        <w:t xml:space="preserve"> </w:t>
      </w:r>
      <w:r w:rsidR="0074282D" w:rsidRPr="002E2B9C">
        <w:rPr>
          <w:rFonts w:ascii="Avenir Next LT Pro Demi" w:hAnsi="Avenir Next LT Pro Demi"/>
          <w:b/>
          <w:bCs/>
          <w:caps/>
          <w:color w:val="2080B0"/>
          <w:sz w:val="34"/>
          <w:szCs w:val="34"/>
        </w:rPr>
        <w:t>form &amp; report</w:t>
      </w:r>
      <w:r w:rsidR="37E0C6E4" w:rsidRPr="002E2B9C">
        <w:rPr>
          <w:rFonts w:ascii="Avenir Next LT Pro Demi" w:hAnsi="Avenir Next LT Pro Demi"/>
          <w:b/>
          <w:bCs/>
          <w:caps/>
          <w:color w:val="2080B0"/>
          <w:sz w:val="34"/>
          <w:szCs w:val="34"/>
        </w:rPr>
        <w:t xml:space="preserve"> – CATTLe handling facility</w:t>
      </w:r>
    </w:p>
    <w:p w14:paraId="45DBAAE8" w14:textId="097212C6" w:rsidR="00086D58" w:rsidRDefault="00086D58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80"/>
      </w:tblGrid>
      <w:tr w:rsidR="00CB5DE3" w:rsidRPr="00CB5DE3" w14:paraId="57C31E71" w14:textId="77777777" w:rsidTr="00B36D85">
        <w:trPr>
          <w:trHeight w:val="39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2F4A111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Priority Level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477E6A5C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Explanation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</w:tr>
      <w:tr w:rsidR="00CB5DE3" w:rsidRPr="00CB5DE3" w14:paraId="631FB353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2024"/>
            <w:vAlign w:val="center"/>
            <w:hideMark/>
          </w:tcPr>
          <w:p w14:paraId="7373B8C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Major / High / A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1CB9C" w14:textId="07413F03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Action is needed </w:t>
            </w:r>
            <w:proofErr w:type="gramStart"/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immediately</w:t>
            </w:r>
            <w:proofErr w:type="gramEnd"/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Potential for loss of life, permanent disability or loss of a limb. </w:t>
            </w:r>
          </w:p>
          <w:p w14:paraId="015CE090" w14:textId="77777777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Potential for large scale loss of livestock, buildings, equipment, materials or other property. </w:t>
            </w:r>
          </w:p>
        </w:tc>
      </w:tr>
      <w:tr w:rsidR="00CB5DE3" w:rsidRPr="00CB5DE3" w14:paraId="3884A694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900"/>
            <w:vAlign w:val="center"/>
            <w:hideMark/>
          </w:tcPr>
          <w:p w14:paraId="522F6E24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Serious / Medium / B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F5DFC" w14:textId="4B3847E6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604EED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Action is needed soon.</w:t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 Potential for serious injury, illness or non-permanent disabling injury. </w:t>
            </w:r>
          </w:p>
          <w:p w14:paraId="3C4EDD18" w14:textId="0B8DC0F8" w:rsidR="00CB5DE3" w:rsidRPr="00277F35" w:rsidRDefault="00CB5DE3" w:rsidP="004B6762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loss or injury of livestock or loss of materials. </w:t>
            </w:r>
            <w:r w:rsidR="004B6762"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damage to buildings, equipment, materials or other property. </w:t>
            </w:r>
          </w:p>
        </w:tc>
      </w:tr>
      <w:tr w:rsidR="00CB5DE3" w:rsidRPr="00CB5DE3" w14:paraId="4FC65DF6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00"/>
            <w:vAlign w:val="center"/>
            <w:hideMark/>
          </w:tcPr>
          <w:p w14:paraId="53F752D5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Minor</w:t>
            </w:r>
            <w:r w:rsidRPr="00CB5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/ Low / C</w:t>
            </w:r>
            <w:r w:rsidRPr="00CB5DE3">
              <w:rPr>
                <w:rFonts w:ascii="Avenir Next LT Pro Demi" w:eastAsia="Times New Roman" w:hAnsi="Avenir Next LT Pro Demi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36E97" w14:textId="2CD4EC36" w:rsidR="00CB5DE3" w:rsidRPr="00277F35" w:rsidRDefault="00CB5DE3" w:rsidP="009E1580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Action is needed soon </w:t>
            </w:r>
            <w:proofErr w:type="gramStart"/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but</w:t>
            </w:r>
            <w:proofErr w:type="gramEnd"/>
            <w:r w:rsidRPr="00604EE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 is not an emergency.</w:t>
            </w: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minor injury.  Potential to create minor problems relating to livestock.  Potential for minor damage to buildings, materials or other property. </w:t>
            </w:r>
          </w:p>
        </w:tc>
      </w:tr>
    </w:tbl>
    <w:p w14:paraId="01BB7E2B" w14:textId="77777777" w:rsidR="00CB5DE3" w:rsidRDefault="00CB5DE3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8F3950" w:rsidRPr="0043196B" w14:paraId="516DD667" w14:textId="77777777" w:rsidTr="00417E20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2CE1119F" w14:textId="77777777" w:rsidR="008F3950" w:rsidRPr="0043196B" w:rsidRDefault="008F3950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Team Signatures</w:t>
            </w:r>
          </w:p>
        </w:tc>
      </w:tr>
      <w:tr w:rsidR="008F3950" w:rsidRPr="002B39B2" w14:paraId="332C34B5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DC71EDB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AF7B7E9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574553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0B7FA1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8F3950" w:rsidRPr="003978EC" w14:paraId="2917396A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1EEC8E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09E8597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C77976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72F7D79B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3B8D2526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B0264C1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5E04ABC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289FC346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1413180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7210AF2F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0D6F886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4208FEB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6E20FB70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025AD7AD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4CEE7C74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051D85C8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58A1FCD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96D538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522ABF01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</w:tbl>
    <w:p w14:paraId="3EB622F7" w14:textId="77777777" w:rsidR="008F3950" w:rsidRDefault="008F3950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1378"/>
        <w:gridCol w:w="2993"/>
      </w:tblGrid>
      <w:tr w:rsidR="002D746B" w:rsidRPr="00E52205" w14:paraId="209F1EC8" w14:textId="77777777" w:rsidTr="002D746B">
        <w:tc>
          <w:tcPr>
            <w:tcW w:w="2764" w:type="dxa"/>
            <w:tcBorders>
              <w:top w:val="nil"/>
              <w:left w:val="nil"/>
              <w:right w:val="nil"/>
            </w:tcBorders>
          </w:tcPr>
          <w:p w14:paraId="34764F50" w14:textId="6BC1FECA" w:rsidR="002D746B" w:rsidRPr="00E52205" w:rsidRDefault="002D746B" w:rsidP="00E80FF0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00C7219" w14:textId="02F1CE27" w:rsidR="002D746B" w:rsidRPr="00E52205" w:rsidRDefault="002D746B" w:rsidP="00D50B6E">
            <w:pPr>
              <w:spacing w:before="60" w:after="6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2DA02" w14:textId="117E59DB" w:rsidR="002D746B" w:rsidRPr="00D43980" w:rsidRDefault="002D746B" w:rsidP="00D43980">
            <w:pPr>
              <w:spacing w:before="60" w:after="60"/>
              <w:jc w:val="right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Date </w:t>
            </w:r>
            <w:r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&amp; Time </w:t>
            </w: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>Performed: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</w:tcPr>
          <w:p w14:paraId="6BD334D7" w14:textId="77777777" w:rsidR="002D746B" w:rsidRPr="00E52205" w:rsidRDefault="002D746B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3A9" w:rsidRPr="00C623A9" w14:paraId="34E9C289" w14:textId="77777777" w:rsidTr="008D37D6">
        <w:tc>
          <w:tcPr>
            <w:tcW w:w="2764" w:type="dxa"/>
            <w:shd w:val="clear" w:color="auto" w:fill="2080B0"/>
            <w:vAlign w:val="center"/>
          </w:tcPr>
          <w:p w14:paraId="541A3156" w14:textId="5ED2D6AA" w:rsidR="0041000F" w:rsidRPr="00C623A9" w:rsidRDefault="0041000F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0BE392ED" w14:textId="0AC67FC9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34884A0B" w14:textId="1DD93AB8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6B8D4775" w14:textId="6B6160DA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Risk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Rating</w:t>
            </w:r>
          </w:p>
        </w:tc>
        <w:tc>
          <w:tcPr>
            <w:tcW w:w="4371" w:type="dxa"/>
            <w:gridSpan w:val="2"/>
            <w:shd w:val="clear" w:color="auto" w:fill="2080B0"/>
            <w:vAlign w:val="center"/>
          </w:tcPr>
          <w:p w14:paraId="25FB4DF0" w14:textId="5CE1621B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881764" w:rsidRPr="00431B6C" w14:paraId="1D152AAC" w14:textId="77777777" w:rsidTr="00A05FFC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38F4A971" w14:textId="320E571E" w:rsidR="00881764" w:rsidRPr="00431B6C" w:rsidRDefault="007D4EBB" w:rsidP="00136741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Catwa</w:t>
            </w:r>
            <w:r w:rsidR="00EC70F3">
              <w:rPr>
                <w:rFonts w:ascii="Avenir Next LT Pro Demi" w:hAnsi="Avenir Next LT Pro Demi" w:cstheme="majorHAnsi"/>
                <w:sz w:val="16"/>
                <w:szCs w:val="16"/>
              </w:rPr>
              <w:t>lks</w:t>
            </w:r>
          </w:p>
        </w:tc>
      </w:tr>
      <w:tr w:rsidR="00B57D4F" w:rsidRPr="00E52205" w14:paraId="49EEDD42" w14:textId="77777777" w:rsidTr="008D37D6">
        <w:tc>
          <w:tcPr>
            <w:tcW w:w="2764" w:type="dxa"/>
            <w:vAlign w:val="center"/>
          </w:tcPr>
          <w:p w14:paraId="14368394" w14:textId="32FCFDEE" w:rsidR="00B57D4F" w:rsidRPr="00E52205" w:rsidRDefault="001F347B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Walking surface is s</w:t>
            </w:r>
            <w:r w:rsidR="00157CD9">
              <w:rPr>
                <w:rFonts w:asciiTheme="majorHAnsi" w:hAnsiTheme="majorHAnsi" w:cstheme="majorHAnsi"/>
                <w:sz w:val="16"/>
                <w:szCs w:val="16"/>
              </w:rPr>
              <w:t>ecur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 &amp; there are </w:t>
            </w:r>
            <w:r w:rsidR="00157CD9">
              <w:rPr>
                <w:rFonts w:asciiTheme="majorHAnsi" w:hAnsiTheme="majorHAnsi" w:cstheme="majorHAnsi"/>
                <w:sz w:val="16"/>
                <w:szCs w:val="16"/>
              </w:rPr>
              <w:t>no gaps in surfaces.</w:t>
            </w:r>
          </w:p>
        </w:tc>
        <w:tc>
          <w:tcPr>
            <w:tcW w:w="1055" w:type="dxa"/>
            <w:vAlign w:val="center"/>
          </w:tcPr>
          <w:p w14:paraId="0A627433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E107B2D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9526575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90B19F0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A7A6A" w:rsidRPr="00E52205" w14:paraId="5272247B" w14:textId="77777777" w:rsidTr="008D37D6">
        <w:tc>
          <w:tcPr>
            <w:tcW w:w="2764" w:type="dxa"/>
            <w:vAlign w:val="center"/>
          </w:tcPr>
          <w:p w14:paraId="22DC5197" w14:textId="204EC852" w:rsidR="003A7A6A" w:rsidRDefault="001F347B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Walking s</w:t>
            </w:r>
            <w:r w:rsidR="00FD2FF2">
              <w:rPr>
                <w:rFonts w:asciiTheme="majorHAnsi" w:hAnsiTheme="majorHAnsi" w:cstheme="majorHAnsi"/>
                <w:sz w:val="16"/>
                <w:szCs w:val="16"/>
              </w:rPr>
              <w:t xml:space="preserve">urface </w:t>
            </w:r>
            <w:r w:rsidR="00ED63F0">
              <w:rPr>
                <w:rFonts w:asciiTheme="majorHAnsi" w:hAnsiTheme="majorHAnsi" w:cstheme="majorHAnsi"/>
                <w:sz w:val="16"/>
                <w:szCs w:val="16"/>
              </w:rPr>
              <w:t xml:space="preserve">is </w:t>
            </w:r>
            <w:r w:rsidR="00FD2FF2">
              <w:rPr>
                <w:rFonts w:asciiTheme="majorHAnsi" w:hAnsiTheme="majorHAnsi" w:cstheme="majorHAnsi"/>
                <w:sz w:val="16"/>
                <w:szCs w:val="16"/>
              </w:rPr>
              <w:t>free of slipping and tripping hazards</w:t>
            </w:r>
            <w:r w:rsidR="00515B42">
              <w:rPr>
                <w:rFonts w:asciiTheme="majorHAnsi" w:hAnsiTheme="majorHAnsi" w:cstheme="majorHAnsi"/>
                <w:sz w:val="16"/>
                <w:szCs w:val="16"/>
              </w:rPr>
              <w:t xml:space="preserve"> (ropes, prods, sticks)</w:t>
            </w:r>
            <w:r w:rsidR="00FD2FF2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7932D88E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EAAC376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1953B7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EAD891F" w14:textId="77777777" w:rsidR="003A7A6A" w:rsidRPr="00E52205" w:rsidRDefault="003A7A6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B67AC" w:rsidRPr="00E52205" w14:paraId="7589AB25" w14:textId="77777777" w:rsidTr="008D37D6">
        <w:tc>
          <w:tcPr>
            <w:tcW w:w="2764" w:type="dxa"/>
            <w:vAlign w:val="center"/>
          </w:tcPr>
          <w:p w14:paraId="7E76987B" w14:textId="778B0C1F" w:rsidR="000B67AC" w:rsidRDefault="00ED63F0" w:rsidP="00772B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Catwalks are in good condition; there is no</w:t>
            </w:r>
            <w:r w:rsidR="00FD2FF2">
              <w:rPr>
                <w:rFonts w:asciiTheme="majorHAnsi" w:hAnsiTheme="majorHAnsi" w:cstheme="majorHAnsi"/>
                <w:sz w:val="16"/>
                <w:szCs w:val="16"/>
              </w:rPr>
              <w:t xml:space="preserve"> rot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sharp edges</w:t>
            </w:r>
            <w:r w:rsidR="007911FC">
              <w:rPr>
                <w:rFonts w:asciiTheme="majorHAnsi" w:hAnsiTheme="majorHAnsi" w:cstheme="majorHAnsi"/>
                <w:sz w:val="16"/>
                <w:szCs w:val="16"/>
              </w:rPr>
              <w:t xml:space="preserve"> or weak spots present.</w:t>
            </w:r>
          </w:p>
        </w:tc>
        <w:tc>
          <w:tcPr>
            <w:tcW w:w="1055" w:type="dxa"/>
            <w:vAlign w:val="center"/>
          </w:tcPr>
          <w:p w14:paraId="26C493EE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E6BE501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C3D4581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05A06685" w14:textId="77777777" w:rsidR="000B67AC" w:rsidRPr="00E52205" w:rsidRDefault="000B67A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5129B" w:rsidRPr="00431B6C" w14:paraId="78958203" w14:textId="77777777" w:rsidTr="00A05FFC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212A8DFA" w14:textId="31E7E46F" w:rsidR="0055129B" w:rsidRPr="00431B6C" w:rsidRDefault="007911FC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Fences</w:t>
            </w:r>
            <w:r w:rsidR="0073387F">
              <w:rPr>
                <w:rFonts w:ascii="Avenir Next LT Pro Demi" w:hAnsi="Avenir Next LT Pro Demi" w:cstheme="majorHAnsi"/>
                <w:sz w:val="16"/>
                <w:szCs w:val="16"/>
              </w:rPr>
              <w:t xml:space="preserve">, </w:t>
            </w:r>
            <w:r>
              <w:rPr>
                <w:rFonts w:ascii="Avenir Next LT Pro Demi" w:hAnsi="Avenir Next LT Pro Demi" w:cstheme="majorHAnsi"/>
                <w:sz w:val="16"/>
                <w:szCs w:val="16"/>
              </w:rPr>
              <w:t>Gates</w:t>
            </w:r>
            <w:r w:rsidR="0073387F">
              <w:rPr>
                <w:rFonts w:ascii="Avenir Next LT Pro Demi" w:hAnsi="Avenir Next LT Pro Demi" w:cstheme="majorHAnsi"/>
                <w:sz w:val="16"/>
                <w:szCs w:val="16"/>
              </w:rPr>
              <w:t xml:space="preserve"> &amp; Tub</w:t>
            </w:r>
          </w:p>
        </w:tc>
      </w:tr>
      <w:tr w:rsidR="008A113A" w:rsidRPr="00E52205" w14:paraId="7A1ED92D" w14:textId="77777777" w:rsidTr="008D37D6">
        <w:tc>
          <w:tcPr>
            <w:tcW w:w="2764" w:type="dxa"/>
            <w:vAlign w:val="center"/>
          </w:tcPr>
          <w:p w14:paraId="01620C37" w14:textId="7728AA2B" w:rsidR="008A113A" w:rsidRPr="00E52205" w:rsidRDefault="00370D52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Fenc</w:t>
            </w:r>
            <w:r w:rsidR="00AE472E">
              <w:rPr>
                <w:rFonts w:asciiTheme="majorHAnsi" w:hAnsiTheme="majorHAnsi" w:cstheme="majorHAnsi"/>
                <w:sz w:val="16"/>
                <w:szCs w:val="16"/>
              </w:rPr>
              <w:t>es &amp; gates are in good condition</w:t>
            </w:r>
            <w:r w:rsidR="00BE76DB">
              <w:rPr>
                <w:rFonts w:asciiTheme="majorHAnsi" w:hAnsiTheme="majorHAnsi" w:cstheme="majorHAnsi"/>
                <w:sz w:val="16"/>
                <w:szCs w:val="16"/>
              </w:rPr>
              <w:t>; no broken boards/rails, sharp edges, nails st</w:t>
            </w:r>
            <w:r w:rsidR="00E32C22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BE76DB">
              <w:rPr>
                <w:rFonts w:asciiTheme="majorHAnsi" w:hAnsiTheme="majorHAnsi" w:cstheme="majorHAnsi"/>
                <w:sz w:val="16"/>
                <w:szCs w:val="16"/>
              </w:rPr>
              <w:t xml:space="preserve">cking out, </w:t>
            </w:r>
            <w:r w:rsidR="00E32C22">
              <w:rPr>
                <w:rFonts w:asciiTheme="majorHAnsi" w:hAnsiTheme="majorHAnsi" w:cstheme="majorHAnsi"/>
                <w:sz w:val="16"/>
                <w:szCs w:val="16"/>
              </w:rPr>
              <w:t>weak or loose parts.</w:t>
            </w:r>
          </w:p>
        </w:tc>
        <w:tc>
          <w:tcPr>
            <w:tcW w:w="1055" w:type="dxa"/>
            <w:vAlign w:val="center"/>
          </w:tcPr>
          <w:p w14:paraId="297B3E9F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81E2CC8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8A8E3E3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23B5B00" w14:textId="77777777" w:rsidR="008A113A" w:rsidRPr="00E52205" w:rsidRDefault="008A113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09CF" w:rsidRPr="00E52205" w14:paraId="635F27E8" w14:textId="77777777" w:rsidTr="008D37D6">
        <w:tc>
          <w:tcPr>
            <w:tcW w:w="2764" w:type="dxa"/>
            <w:vAlign w:val="center"/>
          </w:tcPr>
          <w:p w14:paraId="27F269F6" w14:textId="5C866C34" w:rsidR="00B509CF" w:rsidRPr="00E52205" w:rsidRDefault="00E32C22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Gates swing </w:t>
            </w:r>
            <w:r w:rsidR="00E56281">
              <w:rPr>
                <w:rFonts w:asciiTheme="majorHAnsi" w:hAnsiTheme="majorHAnsi" w:cstheme="majorHAnsi"/>
                <w:sz w:val="16"/>
                <w:szCs w:val="16"/>
              </w:rPr>
              <w:t>easily and shut properly.</w:t>
            </w:r>
          </w:p>
        </w:tc>
        <w:tc>
          <w:tcPr>
            <w:tcW w:w="1055" w:type="dxa"/>
            <w:vAlign w:val="center"/>
          </w:tcPr>
          <w:p w14:paraId="19D7DB62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908105A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56806B1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2D57E67" w14:textId="77777777" w:rsidR="00B509CF" w:rsidRPr="00E52205" w:rsidRDefault="00B509C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1495" w:rsidRPr="00E52205" w14:paraId="238AF103" w14:textId="77777777" w:rsidTr="008D37D6">
        <w:tc>
          <w:tcPr>
            <w:tcW w:w="2764" w:type="dxa"/>
            <w:vAlign w:val="center"/>
          </w:tcPr>
          <w:p w14:paraId="71A92AA1" w14:textId="1797D894" w:rsidR="00271495" w:rsidRPr="00E52205" w:rsidRDefault="00E56281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Gate securement devices are in good condition</w:t>
            </w:r>
            <w:r w:rsidR="00D87637">
              <w:rPr>
                <w:rFonts w:asciiTheme="majorHAnsi" w:hAnsiTheme="majorHAnsi" w:cstheme="majorHAnsi"/>
                <w:sz w:val="16"/>
                <w:szCs w:val="16"/>
              </w:rPr>
              <w:t xml:space="preserve"> (chains, </w:t>
            </w:r>
            <w:r w:rsidR="00BE6952">
              <w:rPr>
                <w:rFonts w:asciiTheme="majorHAnsi" w:hAnsiTheme="majorHAnsi" w:cstheme="majorHAnsi"/>
                <w:sz w:val="16"/>
                <w:szCs w:val="16"/>
              </w:rPr>
              <w:t>locks).</w:t>
            </w:r>
          </w:p>
        </w:tc>
        <w:tc>
          <w:tcPr>
            <w:tcW w:w="1055" w:type="dxa"/>
            <w:vAlign w:val="center"/>
          </w:tcPr>
          <w:p w14:paraId="01D55B0D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112BF3C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73F65DE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33FD58" w14:textId="77777777" w:rsidR="00271495" w:rsidRPr="00E52205" w:rsidRDefault="00271495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D4F" w:rsidRPr="00E52205" w14:paraId="595BF8CD" w14:textId="77777777" w:rsidTr="008D37D6">
        <w:tc>
          <w:tcPr>
            <w:tcW w:w="2764" w:type="dxa"/>
            <w:vAlign w:val="center"/>
          </w:tcPr>
          <w:p w14:paraId="7284F7A3" w14:textId="68B9CFC0" w:rsidR="00B57D4F" w:rsidRDefault="00F71B64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Tub locks are </w:t>
            </w:r>
            <w:r w:rsidR="00A302B0">
              <w:rPr>
                <w:rFonts w:asciiTheme="majorHAnsi" w:hAnsiTheme="majorHAnsi" w:cstheme="majorHAnsi"/>
                <w:sz w:val="16"/>
                <w:szCs w:val="16"/>
              </w:rPr>
              <w:t xml:space="preserve">working and holding properly. </w:t>
            </w:r>
          </w:p>
        </w:tc>
        <w:tc>
          <w:tcPr>
            <w:tcW w:w="1055" w:type="dxa"/>
            <w:vAlign w:val="center"/>
          </w:tcPr>
          <w:p w14:paraId="721D15E8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0DE627C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E751CF7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DE51B79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90F75" w:rsidRPr="00E52205" w14:paraId="047ED872" w14:textId="77777777" w:rsidTr="008D37D6">
        <w:tc>
          <w:tcPr>
            <w:tcW w:w="2764" w:type="dxa"/>
            <w:vAlign w:val="center"/>
          </w:tcPr>
          <w:p w14:paraId="70C3F037" w14:textId="1989050B" w:rsidR="00990F75" w:rsidRDefault="006A6A8A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Escape routes </w:t>
            </w:r>
            <w:r w:rsidR="00EF5F8E">
              <w:rPr>
                <w:rFonts w:asciiTheme="majorHAnsi" w:hAnsiTheme="majorHAnsi" w:cstheme="majorHAnsi"/>
                <w:sz w:val="16"/>
                <w:szCs w:val="16"/>
              </w:rPr>
              <w:t>are free from obstructions.</w:t>
            </w:r>
          </w:p>
        </w:tc>
        <w:tc>
          <w:tcPr>
            <w:tcW w:w="1055" w:type="dxa"/>
            <w:vAlign w:val="center"/>
          </w:tcPr>
          <w:p w14:paraId="27E369EA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A62FA44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227EEC0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0FF12BD" w14:textId="77777777" w:rsidR="00990F75" w:rsidRPr="00E52205" w:rsidRDefault="00990F75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E1204" w:rsidRPr="00E52205" w14:paraId="2AB7D7D6" w14:textId="77777777" w:rsidTr="008D37D6">
        <w:tc>
          <w:tcPr>
            <w:tcW w:w="2764" w:type="dxa"/>
            <w:vAlign w:val="center"/>
          </w:tcPr>
          <w:p w14:paraId="513C4294" w14:textId="14A7A4F1" w:rsidR="002E1204" w:rsidRDefault="006238FB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Posts secure</w:t>
            </w:r>
            <w:r w:rsidR="003F6386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materials attached to posts are secure</w:t>
            </w:r>
            <w:r w:rsidR="0068642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0FD317DD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0472292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406181A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8D767D9" w14:textId="77777777" w:rsidR="002E1204" w:rsidRPr="00E52205" w:rsidRDefault="002E1204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E1204" w:rsidRPr="00E52205" w14:paraId="2685185B" w14:textId="77777777" w:rsidTr="008D37D6">
        <w:tc>
          <w:tcPr>
            <w:tcW w:w="2764" w:type="dxa"/>
            <w:vAlign w:val="center"/>
          </w:tcPr>
          <w:p w14:paraId="2E51C32E" w14:textId="148C9149" w:rsidR="002E1204" w:rsidRDefault="00686428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Ground surface clear, solid and free of </w:t>
            </w:r>
            <w:r w:rsidR="004A6E41">
              <w:rPr>
                <w:rFonts w:asciiTheme="majorHAnsi" w:hAnsiTheme="majorHAnsi" w:cstheme="majorHAnsi"/>
                <w:sz w:val="16"/>
                <w:szCs w:val="16"/>
              </w:rPr>
              <w:t xml:space="preserve">debris and obstructions. </w:t>
            </w:r>
          </w:p>
        </w:tc>
        <w:tc>
          <w:tcPr>
            <w:tcW w:w="1055" w:type="dxa"/>
            <w:vAlign w:val="center"/>
          </w:tcPr>
          <w:p w14:paraId="11B97C14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3D9BFDE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3A26EC2" w14:textId="77777777" w:rsidR="002E1204" w:rsidRPr="00E52205" w:rsidRDefault="002E1204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97FCA6A" w14:textId="77777777" w:rsidR="002E1204" w:rsidRPr="00E52205" w:rsidRDefault="002E1204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7821" w:rsidRPr="00E52205" w14:paraId="21838B98" w14:textId="77777777" w:rsidTr="008D37D6">
        <w:tc>
          <w:tcPr>
            <w:tcW w:w="2764" w:type="dxa"/>
            <w:vAlign w:val="center"/>
          </w:tcPr>
          <w:p w14:paraId="312557EE" w14:textId="3DB0EE3F" w:rsidR="00AC7821" w:rsidRDefault="00AC7821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Walking </w:t>
            </w:r>
            <w:r w:rsidRPr="00AC7821">
              <w:rPr>
                <w:rFonts w:asciiTheme="majorHAnsi" w:hAnsiTheme="majorHAnsi" w:cstheme="majorHAnsi"/>
                <w:sz w:val="16"/>
                <w:szCs w:val="16"/>
              </w:rPr>
              <w:t>surface is reasonably rough to prevent slipping or hazard control measures are in place to prevent slipping during use (</w:t>
            </w:r>
            <w:r w:rsidR="00CD377E">
              <w:rPr>
                <w:rFonts w:asciiTheme="majorHAnsi" w:hAnsiTheme="majorHAnsi" w:cstheme="majorHAnsi"/>
                <w:sz w:val="16"/>
                <w:szCs w:val="16"/>
              </w:rPr>
              <w:t>e.g</w:t>
            </w:r>
            <w:r w:rsidRPr="00AC7821">
              <w:rPr>
                <w:rFonts w:asciiTheme="majorHAnsi" w:hAnsiTheme="majorHAnsi" w:cstheme="majorHAnsi"/>
                <w:sz w:val="16"/>
                <w:szCs w:val="16"/>
              </w:rPr>
              <w:t>., straw is put down).</w:t>
            </w:r>
          </w:p>
        </w:tc>
        <w:tc>
          <w:tcPr>
            <w:tcW w:w="1055" w:type="dxa"/>
            <w:vAlign w:val="center"/>
          </w:tcPr>
          <w:p w14:paraId="00AB2320" w14:textId="77777777" w:rsidR="00AC7821" w:rsidRPr="00E52205" w:rsidRDefault="00AC7821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06F380D" w14:textId="77777777" w:rsidR="00AC7821" w:rsidRPr="00E52205" w:rsidRDefault="00AC7821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5C611C2" w14:textId="77777777" w:rsidR="00AC7821" w:rsidRPr="00E52205" w:rsidRDefault="00AC7821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AA405E9" w14:textId="77777777" w:rsidR="00AC7821" w:rsidRPr="00E52205" w:rsidRDefault="00AC7821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812E8" w:rsidRPr="00431B6C" w14:paraId="4E71D0D4" w14:textId="77777777" w:rsidTr="00BD674E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58018C57" w14:textId="65E4B5B7" w:rsidR="002812E8" w:rsidRPr="00431B6C" w:rsidRDefault="00BE6952" w:rsidP="00BD674E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 xml:space="preserve">Loading </w:t>
            </w:r>
            <w:r w:rsidR="00E522E8">
              <w:rPr>
                <w:rFonts w:ascii="Avenir Next LT Pro Demi" w:hAnsi="Avenir Next LT Pro Demi" w:cstheme="majorHAnsi"/>
                <w:sz w:val="16"/>
                <w:szCs w:val="16"/>
              </w:rPr>
              <w:t>Chute &amp; Ramp</w:t>
            </w:r>
          </w:p>
        </w:tc>
      </w:tr>
      <w:tr w:rsidR="00B57D4F" w:rsidRPr="00E52205" w14:paraId="3E6EC1DB" w14:textId="77777777" w:rsidTr="008D37D6">
        <w:tc>
          <w:tcPr>
            <w:tcW w:w="2764" w:type="dxa"/>
            <w:vAlign w:val="center"/>
          </w:tcPr>
          <w:p w14:paraId="73E86598" w14:textId="29BE090B" w:rsidR="00B57D4F" w:rsidRDefault="00580E05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Treads on </w:t>
            </w:r>
            <w:r w:rsidR="00F71B64">
              <w:rPr>
                <w:rFonts w:asciiTheme="majorHAnsi" w:hAnsiTheme="majorHAnsi" w:cstheme="majorHAnsi"/>
                <w:sz w:val="16"/>
                <w:szCs w:val="16"/>
              </w:rPr>
              <w:t>ramp are solid/secure</w:t>
            </w:r>
            <w:r w:rsidR="00A27F29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358E7D4B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6697080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60DB891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76E52E3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27F29" w:rsidRPr="00E52205" w14:paraId="479B9E54" w14:textId="77777777" w:rsidTr="008D37D6">
        <w:tc>
          <w:tcPr>
            <w:tcW w:w="2764" w:type="dxa"/>
            <w:vAlign w:val="center"/>
          </w:tcPr>
          <w:p w14:paraId="5E22E758" w14:textId="77777777" w:rsidR="00564972" w:rsidRDefault="00A27F29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7F29">
              <w:rPr>
                <w:rFonts w:asciiTheme="majorHAnsi" w:hAnsiTheme="majorHAnsi" w:cstheme="majorHAnsi"/>
                <w:sz w:val="16"/>
                <w:szCs w:val="16"/>
              </w:rPr>
              <w:t xml:space="preserve">Ramp and loading surface has a </w:t>
            </w:r>
          </w:p>
          <w:p w14:paraId="4F68F9B8" w14:textId="609563CF" w:rsidR="00A27F29" w:rsidRDefault="00A27F29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7F29">
              <w:rPr>
                <w:rFonts w:asciiTheme="majorHAnsi" w:hAnsiTheme="majorHAnsi" w:cstheme="majorHAnsi"/>
                <w:sz w:val="16"/>
                <w:szCs w:val="16"/>
              </w:rPr>
              <w:t xml:space="preserve">non-slip surface or hazard control measures in place to prevent slipping.  </w:t>
            </w:r>
          </w:p>
        </w:tc>
        <w:tc>
          <w:tcPr>
            <w:tcW w:w="1055" w:type="dxa"/>
            <w:vAlign w:val="center"/>
          </w:tcPr>
          <w:p w14:paraId="0940E4AF" w14:textId="77777777" w:rsidR="00A27F29" w:rsidRPr="00E52205" w:rsidRDefault="00A27F2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991C313" w14:textId="77777777" w:rsidR="00A27F29" w:rsidRPr="00E52205" w:rsidRDefault="00A27F2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7F57DE8" w14:textId="77777777" w:rsidR="00A27F29" w:rsidRPr="00E52205" w:rsidRDefault="00A27F2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FEBE420" w14:textId="77777777" w:rsidR="00A27F29" w:rsidRPr="00E52205" w:rsidRDefault="00A27F2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6741" w:rsidRPr="00E52205" w14:paraId="23C3A801" w14:textId="77777777" w:rsidTr="008D37D6">
        <w:tc>
          <w:tcPr>
            <w:tcW w:w="2764" w:type="dxa"/>
            <w:vAlign w:val="center"/>
          </w:tcPr>
          <w:p w14:paraId="447CE3B9" w14:textId="519BF8B6" w:rsidR="00136741" w:rsidRPr="000626A0" w:rsidRDefault="008577F9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Chute &amp; ramp are free of shadows</w:t>
            </w:r>
            <w:r w:rsidR="00F51499">
              <w:rPr>
                <w:rFonts w:asciiTheme="majorHAnsi" w:hAnsiTheme="majorHAnsi" w:cstheme="majorHAnsi"/>
                <w:sz w:val="16"/>
                <w:szCs w:val="16"/>
              </w:rPr>
              <w:t xml:space="preserve">, debris, reflective objects, </w:t>
            </w:r>
            <w:proofErr w:type="gramStart"/>
            <w:r w:rsidR="00F51499">
              <w:rPr>
                <w:rFonts w:asciiTheme="majorHAnsi" w:hAnsiTheme="majorHAnsi" w:cstheme="majorHAnsi"/>
                <w:sz w:val="16"/>
                <w:szCs w:val="16"/>
              </w:rPr>
              <w:t>etc.</w:t>
            </w:r>
            <w:proofErr w:type="gramEnd"/>
          </w:p>
        </w:tc>
        <w:tc>
          <w:tcPr>
            <w:tcW w:w="1055" w:type="dxa"/>
            <w:vAlign w:val="center"/>
          </w:tcPr>
          <w:p w14:paraId="06390E9F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5F29824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6C387A0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636EA35" w14:textId="77777777" w:rsidR="00136741" w:rsidRPr="00E52205" w:rsidRDefault="00136741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6741" w:rsidRPr="00E52205" w14:paraId="49992813" w14:textId="77777777" w:rsidTr="008D37D6">
        <w:tc>
          <w:tcPr>
            <w:tcW w:w="2764" w:type="dxa"/>
            <w:vAlign w:val="center"/>
          </w:tcPr>
          <w:p w14:paraId="34FDAA5F" w14:textId="6F0A6AED" w:rsidR="00136741" w:rsidRDefault="006E637F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Ramp gates are in place; gates are strong, in good condition, </w:t>
            </w:r>
            <w:r w:rsidR="00FC1B64">
              <w:rPr>
                <w:rFonts w:asciiTheme="majorHAnsi" w:hAnsiTheme="majorHAnsi" w:cstheme="majorHAnsi"/>
                <w:sz w:val="16"/>
                <w:szCs w:val="16"/>
              </w:rPr>
              <w:t xml:space="preserve">move freely and </w:t>
            </w:r>
            <w:r w:rsidR="00396762">
              <w:rPr>
                <w:rFonts w:asciiTheme="majorHAnsi" w:hAnsiTheme="majorHAnsi" w:cstheme="majorHAnsi"/>
                <w:sz w:val="16"/>
                <w:szCs w:val="16"/>
              </w:rPr>
              <w:t xml:space="preserve">can </w:t>
            </w:r>
            <w:r w:rsidR="00FC1B64">
              <w:rPr>
                <w:rFonts w:asciiTheme="majorHAnsi" w:hAnsiTheme="majorHAnsi" w:cstheme="majorHAnsi"/>
                <w:sz w:val="16"/>
                <w:szCs w:val="16"/>
              </w:rPr>
              <w:t xml:space="preserve">be locked. </w:t>
            </w:r>
          </w:p>
        </w:tc>
        <w:tc>
          <w:tcPr>
            <w:tcW w:w="1055" w:type="dxa"/>
            <w:vAlign w:val="center"/>
          </w:tcPr>
          <w:p w14:paraId="027DCDB7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F4998BC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5752111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9825F91" w14:textId="77777777" w:rsidR="00136741" w:rsidRPr="00E52205" w:rsidRDefault="00136741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A42F6" w:rsidRPr="00E52205" w14:paraId="250D4401" w14:textId="77777777" w:rsidTr="008D37D6">
        <w:tc>
          <w:tcPr>
            <w:tcW w:w="2764" w:type="dxa"/>
            <w:vAlign w:val="center"/>
          </w:tcPr>
          <w:p w14:paraId="241870B7" w14:textId="52A90860" w:rsidR="00EA42F6" w:rsidRDefault="00D741F5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Ramp steps are less than 20 cm high &amp; angle is less than 15 degrees. </w:t>
            </w:r>
          </w:p>
        </w:tc>
        <w:tc>
          <w:tcPr>
            <w:tcW w:w="1055" w:type="dxa"/>
            <w:vAlign w:val="center"/>
          </w:tcPr>
          <w:p w14:paraId="58A8E0AA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1BFBED6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408F2DC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659909A" w14:textId="77777777" w:rsidR="00EA42F6" w:rsidRPr="00E52205" w:rsidRDefault="00EA42F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B2EF815" w14:textId="77777777" w:rsidR="00A27F29" w:rsidRDefault="00A27F29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4371"/>
      </w:tblGrid>
      <w:tr w:rsidR="00A27F29" w:rsidRPr="00C623A9" w14:paraId="4C3D193E" w14:textId="77777777" w:rsidTr="00A27F29">
        <w:tc>
          <w:tcPr>
            <w:tcW w:w="2764" w:type="dxa"/>
            <w:shd w:val="clear" w:color="auto" w:fill="2080B0"/>
            <w:vAlign w:val="center"/>
          </w:tcPr>
          <w:p w14:paraId="7DE951F2" w14:textId="77777777" w:rsidR="00A27F29" w:rsidRPr="00C623A9" w:rsidRDefault="00A27F29" w:rsidP="00BD674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7AF9A520" w14:textId="77777777" w:rsidR="00A27F29" w:rsidRPr="00C623A9" w:rsidRDefault="00A27F29" w:rsidP="00BD674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5640B256" w14:textId="77777777" w:rsidR="00A27F29" w:rsidRPr="00C623A9" w:rsidRDefault="00A27F29" w:rsidP="00BD674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0B0674DF" w14:textId="77777777" w:rsidR="00A27F29" w:rsidRPr="00C623A9" w:rsidRDefault="00A27F29" w:rsidP="00BD674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Risk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Rating</w:t>
            </w:r>
          </w:p>
        </w:tc>
        <w:tc>
          <w:tcPr>
            <w:tcW w:w="4371" w:type="dxa"/>
            <w:shd w:val="clear" w:color="auto" w:fill="2080B0"/>
            <w:vAlign w:val="center"/>
          </w:tcPr>
          <w:p w14:paraId="11BE4A82" w14:textId="77777777" w:rsidR="00A27F29" w:rsidRPr="00C623A9" w:rsidRDefault="00A27F29" w:rsidP="00BD674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450CF0" w:rsidRPr="00431B6C" w14:paraId="118525B9" w14:textId="77777777" w:rsidTr="00A27F29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19815421" w14:textId="612B99DB" w:rsidR="00450CF0" w:rsidRPr="00431B6C" w:rsidRDefault="00EF5F8E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Squeeze &amp; Scale</w:t>
            </w:r>
          </w:p>
        </w:tc>
      </w:tr>
      <w:tr w:rsidR="00BF72F9" w:rsidRPr="00E52205" w14:paraId="77BBE875" w14:textId="77777777" w:rsidTr="00A27F29">
        <w:tc>
          <w:tcPr>
            <w:tcW w:w="2764" w:type="dxa"/>
            <w:vAlign w:val="center"/>
          </w:tcPr>
          <w:p w14:paraId="1DA27E6E" w14:textId="5302D81B" w:rsidR="00BF72F9" w:rsidRDefault="00F51499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Squeeze &amp; scale area are free of shadows, debris, reflective objects,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etc.</w:t>
            </w:r>
            <w:proofErr w:type="gramEnd"/>
          </w:p>
        </w:tc>
        <w:tc>
          <w:tcPr>
            <w:tcW w:w="1055" w:type="dxa"/>
            <w:vAlign w:val="center"/>
          </w:tcPr>
          <w:p w14:paraId="7DD8FE0D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8972C7E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A928350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1C46DFA" w14:textId="77777777" w:rsidR="00BF72F9" w:rsidRPr="00E52205" w:rsidRDefault="00BF72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5C9F" w:rsidRPr="00E52205" w14:paraId="4D9243FB" w14:textId="77777777" w:rsidTr="00A27F29">
        <w:tc>
          <w:tcPr>
            <w:tcW w:w="2764" w:type="dxa"/>
            <w:vAlign w:val="center"/>
          </w:tcPr>
          <w:p w14:paraId="09C08CAB" w14:textId="508D05D3" w:rsidR="00DB5C9F" w:rsidRDefault="00DB5C9F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Squeeze is in good condition and moves freely.</w:t>
            </w:r>
          </w:p>
        </w:tc>
        <w:tc>
          <w:tcPr>
            <w:tcW w:w="1055" w:type="dxa"/>
            <w:vAlign w:val="center"/>
          </w:tcPr>
          <w:p w14:paraId="3AE12C73" w14:textId="77777777" w:rsidR="00DB5C9F" w:rsidRPr="00E52205" w:rsidRDefault="00DB5C9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B7317AF" w14:textId="77777777" w:rsidR="00DB5C9F" w:rsidRPr="00E52205" w:rsidRDefault="00DB5C9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9608198" w14:textId="77777777" w:rsidR="00DB5C9F" w:rsidRPr="00E52205" w:rsidRDefault="00DB5C9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6588926" w14:textId="77777777" w:rsidR="00DB5C9F" w:rsidRPr="00E52205" w:rsidRDefault="00DB5C9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B09DA" w:rsidRPr="00E52205" w14:paraId="12A0F49C" w14:textId="77777777" w:rsidTr="00A27F29">
        <w:tc>
          <w:tcPr>
            <w:tcW w:w="2764" w:type="dxa"/>
            <w:vAlign w:val="center"/>
          </w:tcPr>
          <w:p w14:paraId="65D11AD9" w14:textId="759F3B6A" w:rsidR="007B09DA" w:rsidRDefault="009C1F03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Back-up prevention devices are </w:t>
            </w:r>
            <w:r w:rsidR="00D36E04">
              <w:rPr>
                <w:rFonts w:asciiTheme="majorHAnsi" w:hAnsiTheme="majorHAnsi" w:cstheme="majorHAnsi"/>
                <w:sz w:val="16"/>
                <w:szCs w:val="16"/>
              </w:rPr>
              <w:t xml:space="preserve">in place &amp;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 good </w:t>
            </w:r>
            <w:r w:rsidR="00D36E04">
              <w:rPr>
                <w:rFonts w:asciiTheme="majorHAnsi" w:hAnsiTheme="majorHAnsi" w:cstheme="majorHAnsi"/>
                <w:sz w:val="16"/>
                <w:szCs w:val="16"/>
              </w:rPr>
              <w:t xml:space="preserve">condition. </w:t>
            </w:r>
          </w:p>
        </w:tc>
        <w:tc>
          <w:tcPr>
            <w:tcW w:w="1055" w:type="dxa"/>
            <w:vAlign w:val="center"/>
          </w:tcPr>
          <w:p w14:paraId="21FFD88A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F22FA93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BF3CE71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3439466" w14:textId="77777777" w:rsidR="007B09DA" w:rsidRPr="00E52205" w:rsidRDefault="007B09D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7AE6" w:rsidRPr="00E52205" w14:paraId="17E0448C" w14:textId="77777777" w:rsidTr="00A27F29">
        <w:tc>
          <w:tcPr>
            <w:tcW w:w="2764" w:type="dxa"/>
            <w:vAlign w:val="center"/>
          </w:tcPr>
          <w:p w14:paraId="131DC162" w14:textId="3986B62F" w:rsidR="00D77AE6" w:rsidRDefault="00D77AE6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Tail/end gates,</w:t>
            </w:r>
            <w:r w:rsidR="00862D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overhead</w:t>
            </w:r>
            <w:r w:rsidRPr="00D77AE6">
              <w:rPr>
                <w:rFonts w:asciiTheme="majorHAnsi" w:hAnsiTheme="majorHAnsi" w:cstheme="majorHAnsi"/>
                <w:sz w:val="16"/>
                <w:szCs w:val="16"/>
              </w:rPr>
              <w:t xml:space="preserve">/drop down </w:t>
            </w:r>
            <w:r w:rsidR="00862D61">
              <w:rPr>
                <w:rFonts w:asciiTheme="majorHAnsi" w:hAnsiTheme="majorHAnsi" w:cstheme="majorHAnsi"/>
                <w:sz w:val="16"/>
                <w:szCs w:val="16"/>
              </w:rPr>
              <w:t>gates</w:t>
            </w:r>
            <w:r w:rsidRPr="00D77AE6">
              <w:rPr>
                <w:rFonts w:asciiTheme="majorHAnsi" w:hAnsiTheme="majorHAnsi" w:cstheme="majorHAnsi"/>
                <w:sz w:val="16"/>
                <w:szCs w:val="16"/>
              </w:rPr>
              <w:t xml:space="preserve"> move easily.</w:t>
            </w:r>
          </w:p>
        </w:tc>
        <w:tc>
          <w:tcPr>
            <w:tcW w:w="1055" w:type="dxa"/>
            <w:vAlign w:val="center"/>
          </w:tcPr>
          <w:p w14:paraId="77907B21" w14:textId="77777777" w:rsidR="00D77AE6" w:rsidRPr="00E52205" w:rsidRDefault="00D77AE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CD09978" w14:textId="77777777" w:rsidR="00D77AE6" w:rsidRPr="00E52205" w:rsidRDefault="00D77AE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99C93CA" w14:textId="77777777" w:rsidR="00D77AE6" w:rsidRPr="00E52205" w:rsidRDefault="00D77AE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6DEAEAF" w14:textId="77777777" w:rsidR="00D77AE6" w:rsidRPr="00E52205" w:rsidRDefault="00D77AE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2C18" w:rsidRPr="00E52205" w14:paraId="1F2EC486" w14:textId="77777777" w:rsidTr="00A27F29">
        <w:tc>
          <w:tcPr>
            <w:tcW w:w="2764" w:type="dxa"/>
            <w:vAlign w:val="center"/>
          </w:tcPr>
          <w:p w14:paraId="31F4FB70" w14:textId="1BDE59B7" w:rsidR="00522C18" w:rsidRDefault="00586328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Drop panels </w:t>
            </w:r>
            <w:r w:rsidR="005E21A3">
              <w:rPr>
                <w:rFonts w:asciiTheme="majorHAnsi" w:hAnsiTheme="majorHAnsi" w:cstheme="majorHAnsi"/>
                <w:sz w:val="16"/>
                <w:szCs w:val="16"/>
              </w:rPr>
              <w:t xml:space="preserve">and bars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 good condition and move </w:t>
            </w:r>
            <w:r w:rsidR="00124894">
              <w:rPr>
                <w:rFonts w:asciiTheme="majorHAnsi" w:hAnsiTheme="majorHAnsi" w:cstheme="majorHAnsi"/>
                <w:sz w:val="16"/>
                <w:szCs w:val="16"/>
              </w:rPr>
              <w:t>easily.</w:t>
            </w:r>
          </w:p>
        </w:tc>
        <w:tc>
          <w:tcPr>
            <w:tcW w:w="1055" w:type="dxa"/>
            <w:vAlign w:val="center"/>
          </w:tcPr>
          <w:p w14:paraId="1E5EB535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25A761A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3719C59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887DCCF" w14:textId="77777777" w:rsidR="00522C18" w:rsidRPr="00E52205" w:rsidRDefault="00522C1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62D61" w:rsidRPr="00E52205" w14:paraId="5ABB5D7A" w14:textId="77777777" w:rsidTr="00A27F29">
        <w:tc>
          <w:tcPr>
            <w:tcW w:w="2764" w:type="dxa"/>
            <w:vAlign w:val="center"/>
          </w:tcPr>
          <w:p w14:paraId="6C68934E" w14:textId="6C0737EF" w:rsidR="00862D61" w:rsidRDefault="00862D61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Gears, levers, locking parts catch and hold.</w:t>
            </w:r>
          </w:p>
        </w:tc>
        <w:tc>
          <w:tcPr>
            <w:tcW w:w="1055" w:type="dxa"/>
            <w:vAlign w:val="center"/>
          </w:tcPr>
          <w:p w14:paraId="02E7FA05" w14:textId="77777777" w:rsidR="00862D61" w:rsidRPr="00E52205" w:rsidRDefault="00862D6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86F4DD6" w14:textId="77777777" w:rsidR="00862D61" w:rsidRPr="00E52205" w:rsidRDefault="00862D6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109D12E" w14:textId="77777777" w:rsidR="00862D61" w:rsidRPr="00E52205" w:rsidRDefault="00862D6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0AA924C" w14:textId="77777777" w:rsidR="00862D61" w:rsidRPr="00E52205" w:rsidRDefault="00862D61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A0C28" w:rsidRPr="00E52205" w14:paraId="6BC700A5" w14:textId="77777777" w:rsidTr="00A27F29">
        <w:tc>
          <w:tcPr>
            <w:tcW w:w="2764" w:type="dxa"/>
            <w:vAlign w:val="center"/>
          </w:tcPr>
          <w:p w14:paraId="545B4C04" w14:textId="16F10E00" w:rsidR="005A0C28" w:rsidRDefault="00237CED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Area in good condition; </w:t>
            </w:r>
            <w:r w:rsidR="005A0C28">
              <w:rPr>
                <w:rFonts w:asciiTheme="majorHAnsi" w:hAnsiTheme="majorHAnsi" w:cstheme="majorHAnsi"/>
                <w:sz w:val="16"/>
                <w:szCs w:val="16"/>
              </w:rPr>
              <w:t>no broken boards/rails, sharp edges, nails sticking out, weak or loose parts.</w:t>
            </w:r>
          </w:p>
        </w:tc>
        <w:tc>
          <w:tcPr>
            <w:tcW w:w="1055" w:type="dxa"/>
            <w:vAlign w:val="center"/>
          </w:tcPr>
          <w:p w14:paraId="4D801A9B" w14:textId="77777777" w:rsidR="005A0C28" w:rsidRPr="00E52205" w:rsidRDefault="005A0C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6898E64" w14:textId="77777777" w:rsidR="005A0C28" w:rsidRPr="00E52205" w:rsidRDefault="005A0C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6286341" w14:textId="77777777" w:rsidR="005A0C28" w:rsidRPr="00E52205" w:rsidRDefault="005A0C2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6746EAE" w14:textId="77777777" w:rsidR="005A0C28" w:rsidRPr="00E52205" w:rsidRDefault="005A0C2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A6E41" w:rsidRPr="00E52205" w14:paraId="2996983B" w14:textId="77777777" w:rsidTr="00A27F29">
        <w:tc>
          <w:tcPr>
            <w:tcW w:w="2764" w:type="dxa"/>
            <w:vAlign w:val="center"/>
          </w:tcPr>
          <w:p w14:paraId="04641575" w14:textId="77777777" w:rsidR="004A6E41" w:rsidRDefault="004A6E41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Ground surface clear, solid and free of debris and obstructions. </w:t>
            </w:r>
          </w:p>
        </w:tc>
        <w:tc>
          <w:tcPr>
            <w:tcW w:w="1055" w:type="dxa"/>
            <w:vAlign w:val="center"/>
          </w:tcPr>
          <w:p w14:paraId="0E97D6D7" w14:textId="77777777" w:rsidR="004A6E41" w:rsidRPr="00E52205" w:rsidRDefault="004A6E4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219A575" w14:textId="77777777" w:rsidR="004A6E41" w:rsidRPr="00E52205" w:rsidRDefault="004A6E4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CED71EA" w14:textId="77777777" w:rsidR="004A6E41" w:rsidRPr="00E52205" w:rsidRDefault="004A6E4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C37F3F4" w14:textId="77777777" w:rsidR="004A6E41" w:rsidRPr="00E52205" w:rsidRDefault="004A6E41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6386" w:rsidRPr="00E52205" w14:paraId="7C20AEB0" w14:textId="77777777" w:rsidTr="00A27F29">
        <w:tc>
          <w:tcPr>
            <w:tcW w:w="2764" w:type="dxa"/>
            <w:vAlign w:val="center"/>
          </w:tcPr>
          <w:p w14:paraId="355E2511" w14:textId="77777777" w:rsidR="003F6386" w:rsidRDefault="003F6386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Posts secure and materials attached to posts are secure.</w:t>
            </w:r>
          </w:p>
        </w:tc>
        <w:tc>
          <w:tcPr>
            <w:tcW w:w="1055" w:type="dxa"/>
            <w:vAlign w:val="center"/>
          </w:tcPr>
          <w:p w14:paraId="77C0DDE8" w14:textId="77777777" w:rsidR="003F6386" w:rsidRPr="00E52205" w:rsidRDefault="003F6386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D0DFA3A" w14:textId="77777777" w:rsidR="003F6386" w:rsidRPr="00E52205" w:rsidRDefault="003F6386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C45611B" w14:textId="77777777" w:rsidR="003F6386" w:rsidRPr="00E52205" w:rsidRDefault="003F6386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CAB2112" w14:textId="77777777" w:rsidR="003F6386" w:rsidRPr="00E52205" w:rsidRDefault="003F6386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7CD2" w:rsidRPr="00431B6C" w14:paraId="3AB0A6AF" w14:textId="77777777" w:rsidTr="00A27F29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38F218DD" w14:textId="3728FD48" w:rsidR="00277CD2" w:rsidRPr="00431B6C" w:rsidRDefault="00277CD2" w:rsidP="00BD674E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Sorting Pens</w:t>
            </w:r>
          </w:p>
        </w:tc>
      </w:tr>
      <w:tr w:rsidR="00A54FC1" w:rsidRPr="00E52205" w14:paraId="26D716F2" w14:textId="77777777" w:rsidTr="00A27F29">
        <w:tc>
          <w:tcPr>
            <w:tcW w:w="2764" w:type="dxa"/>
            <w:vAlign w:val="center"/>
          </w:tcPr>
          <w:p w14:paraId="27E5128F" w14:textId="2C44CC0C" w:rsidR="00A54FC1" w:rsidRPr="00E52205" w:rsidRDefault="00386BE7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Pens are</w:t>
            </w:r>
            <w:r w:rsidR="00A54FC1">
              <w:rPr>
                <w:rFonts w:asciiTheme="majorHAnsi" w:hAnsiTheme="majorHAnsi" w:cstheme="majorHAnsi"/>
                <w:sz w:val="16"/>
                <w:szCs w:val="16"/>
              </w:rPr>
              <w:t xml:space="preserve"> in good condition; no broken boards/rails, sharp edges, nails sticking out, weak or loose parts.</w:t>
            </w:r>
          </w:p>
        </w:tc>
        <w:tc>
          <w:tcPr>
            <w:tcW w:w="1055" w:type="dxa"/>
            <w:vAlign w:val="center"/>
          </w:tcPr>
          <w:p w14:paraId="1A05C5E1" w14:textId="77777777" w:rsidR="00A54FC1" w:rsidRPr="00E52205" w:rsidRDefault="00A54FC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A84F89D" w14:textId="77777777" w:rsidR="00A54FC1" w:rsidRPr="00E52205" w:rsidRDefault="00A54FC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A42A1DD" w14:textId="77777777" w:rsidR="00A54FC1" w:rsidRPr="00E52205" w:rsidRDefault="00A54FC1" w:rsidP="00BD67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948544E" w14:textId="77777777" w:rsidR="00A54FC1" w:rsidRPr="00E52205" w:rsidRDefault="00A54FC1" w:rsidP="00BD67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1A7B369B" w14:textId="77777777" w:rsidTr="00A27F29">
        <w:tc>
          <w:tcPr>
            <w:tcW w:w="2764" w:type="dxa"/>
            <w:vAlign w:val="center"/>
          </w:tcPr>
          <w:p w14:paraId="2497F6E4" w14:textId="66090C34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Escape routes are free from obstructions.</w:t>
            </w:r>
          </w:p>
        </w:tc>
        <w:tc>
          <w:tcPr>
            <w:tcW w:w="1055" w:type="dxa"/>
            <w:vAlign w:val="center"/>
          </w:tcPr>
          <w:p w14:paraId="74E74C69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86B5233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83D6AAE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7329496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6285B6F2" w14:textId="77777777" w:rsidTr="00A27F29">
        <w:tc>
          <w:tcPr>
            <w:tcW w:w="2764" w:type="dxa"/>
            <w:vAlign w:val="center"/>
          </w:tcPr>
          <w:p w14:paraId="03EA924F" w14:textId="04262706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Posts secure and materials attached to posts are secure.</w:t>
            </w:r>
          </w:p>
        </w:tc>
        <w:tc>
          <w:tcPr>
            <w:tcW w:w="1055" w:type="dxa"/>
            <w:vAlign w:val="center"/>
          </w:tcPr>
          <w:p w14:paraId="58FB8470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414AF2E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91402A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7577DE6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2712DC02" w14:textId="77777777" w:rsidTr="00A27F29">
        <w:tc>
          <w:tcPr>
            <w:tcW w:w="2764" w:type="dxa"/>
            <w:vAlign w:val="center"/>
          </w:tcPr>
          <w:p w14:paraId="3EC84C50" w14:textId="46B3B585" w:rsidR="005B324C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Ground surface clear, solid and free of debris and obstructions. </w:t>
            </w:r>
          </w:p>
        </w:tc>
        <w:tc>
          <w:tcPr>
            <w:tcW w:w="1055" w:type="dxa"/>
            <w:vAlign w:val="center"/>
          </w:tcPr>
          <w:p w14:paraId="25247035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1F15E40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3B96B2F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B51AAD1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431B6C" w14:paraId="5DD02C72" w14:textId="77777777" w:rsidTr="00A27F29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05B3CD1B" w14:textId="384599B4" w:rsidR="005B324C" w:rsidRPr="00431B6C" w:rsidRDefault="005B324C" w:rsidP="005B324C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 xml:space="preserve">Materials </w:t>
            </w:r>
          </w:p>
        </w:tc>
      </w:tr>
      <w:tr w:rsidR="005B324C" w:rsidRPr="00E52205" w14:paraId="68541199" w14:textId="77777777" w:rsidTr="00A27F29">
        <w:tc>
          <w:tcPr>
            <w:tcW w:w="2764" w:type="dxa"/>
            <w:vAlign w:val="center"/>
          </w:tcPr>
          <w:p w14:paraId="5DDA4FB1" w14:textId="2A432787" w:rsidR="005B324C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</w:t>
            </w:r>
            <w:r w:rsidRPr="00CB4F65">
              <w:rPr>
                <w:rFonts w:asciiTheme="majorHAnsi" w:hAnsiTheme="majorHAnsi" w:cstheme="majorHAnsi"/>
                <w:sz w:val="16"/>
                <w:szCs w:val="16"/>
              </w:rPr>
              <w:t>accinations and medications safely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E7EE8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CB4F65">
              <w:rPr>
                <w:rFonts w:asciiTheme="majorHAnsi" w:hAnsiTheme="majorHAnsi" w:cstheme="majorHAnsi"/>
                <w:sz w:val="16"/>
                <w:szCs w:val="16"/>
              </w:rPr>
              <w:t>ecurely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stored for use. Sharps stored properly. </w:t>
            </w:r>
          </w:p>
        </w:tc>
        <w:tc>
          <w:tcPr>
            <w:tcW w:w="1055" w:type="dxa"/>
            <w:vAlign w:val="center"/>
          </w:tcPr>
          <w:p w14:paraId="1B30116B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E1900BA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03DA4A8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7E286A4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0A98DBE6" w14:textId="77777777" w:rsidTr="00A27F29">
        <w:tc>
          <w:tcPr>
            <w:tcW w:w="2764" w:type="dxa"/>
            <w:vAlign w:val="center"/>
          </w:tcPr>
          <w:p w14:paraId="6F3BC108" w14:textId="22F498B5" w:rsidR="005B324C" w:rsidRDefault="00440B28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Branding irons</w:t>
            </w:r>
            <w:r w:rsidR="00462B5C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FE7EE8">
              <w:rPr>
                <w:rFonts w:asciiTheme="majorHAnsi" w:hAnsiTheme="majorHAnsi" w:cstheme="majorHAnsi"/>
                <w:sz w:val="16"/>
                <w:szCs w:val="16"/>
              </w:rPr>
              <w:t xml:space="preserve"> clippers </w:t>
            </w:r>
            <w:r w:rsidR="00462B5C">
              <w:rPr>
                <w:rFonts w:asciiTheme="majorHAnsi" w:hAnsiTheme="majorHAnsi" w:cstheme="majorHAnsi"/>
                <w:sz w:val="16"/>
                <w:szCs w:val="16"/>
              </w:rPr>
              <w:t xml:space="preserve">&amp; cleaning solutions </w:t>
            </w:r>
            <w:r w:rsidR="00FE7EE8">
              <w:rPr>
                <w:rFonts w:asciiTheme="majorHAnsi" w:hAnsiTheme="majorHAnsi" w:cstheme="majorHAnsi"/>
                <w:sz w:val="16"/>
                <w:szCs w:val="16"/>
              </w:rPr>
              <w:t xml:space="preserve">are safely and securely stored for use. </w:t>
            </w:r>
          </w:p>
        </w:tc>
        <w:tc>
          <w:tcPr>
            <w:tcW w:w="1055" w:type="dxa"/>
            <w:vAlign w:val="center"/>
          </w:tcPr>
          <w:p w14:paraId="62693EB9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A9831EB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BC00818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1036725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0EBBC313" w14:textId="77777777" w:rsidTr="00A27F29">
        <w:tc>
          <w:tcPr>
            <w:tcW w:w="2764" w:type="dxa"/>
            <w:vAlign w:val="center"/>
          </w:tcPr>
          <w:p w14:paraId="73B40A8B" w14:textId="38F32DA5" w:rsidR="005B324C" w:rsidRPr="00001F33" w:rsidRDefault="00EC70F3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Hoses, cords and other materials do not pose </w:t>
            </w:r>
            <w:r w:rsidR="00C82F05">
              <w:rPr>
                <w:rFonts w:asciiTheme="majorHAnsi" w:hAnsiTheme="majorHAnsi" w:cstheme="majorHAnsi"/>
                <w:sz w:val="16"/>
                <w:szCs w:val="16"/>
              </w:rPr>
              <w:t>a contact or tripping hazard.</w:t>
            </w:r>
          </w:p>
        </w:tc>
        <w:tc>
          <w:tcPr>
            <w:tcW w:w="1055" w:type="dxa"/>
            <w:vAlign w:val="center"/>
          </w:tcPr>
          <w:p w14:paraId="5D0567A3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365BCD8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0A8222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B2F401F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324C" w:rsidRPr="00E52205" w14:paraId="14DD82DA" w14:textId="77777777" w:rsidTr="00A27F29">
        <w:tc>
          <w:tcPr>
            <w:tcW w:w="2764" w:type="dxa"/>
            <w:vAlign w:val="center"/>
          </w:tcPr>
          <w:p w14:paraId="118203DD" w14:textId="6AEBC23F" w:rsidR="005B324C" w:rsidRPr="00001F33" w:rsidRDefault="00C82F05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Generators, </w:t>
            </w:r>
            <w:r w:rsidR="00433E4C">
              <w:rPr>
                <w:rFonts w:asciiTheme="majorHAnsi" w:hAnsiTheme="majorHAnsi" w:cstheme="majorHAnsi"/>
                <w:sz w:val="16"/>
                <w:szCs w:val="16"/>
              </w:rPr>
              <w:t xml:space="preserve">propane tanks, fuel, </w:t>
            </w:r>
            <w:proofErr w:type="gramStart"/>
            <w:r w:rsidR="00433E4C">
              <w:rPr>
                <w:rFonts w:asciiTheme="majorHAnsi" w:hAnsiTheme="majorHAnsi" w:cstheme="majorHAnsi"/>
                <w:sz w:val="16"/>
                <w:szCs w:val="16"/>
              </w:rPr>
              <w:t>etc.</w:t>
            </w:r>
            <w:proofErr w:type="gramEnd"/>
            <w:r w:rsidR="00433E4C">
              <w:rPr>
                <w:rFonts w:asciiTheme="majorHAnsi" w:hAnsiTheme="majorHAnsi" w:cstheme="majorHAnsi"/>
                <w:sz w:val="16"/>
                <w:szCs w:val="16"/>
              </w:rPr>
              <w:t xml:space="preserve"> are </w:t>
            </w:r>
            <w:r w:rsidR="00B967F4">
              <w:rPr>
                <w:rFonts w:asciiTheme="majorHAnsi" w:hAnsiTheme="majorHAnsi" w:cstheme="majorHAnsi"/>
                <w:sz w:val="16"/>
                <w:szCs w:val="16"/>
              </w:rPr>
              <w:t xml:space="preserve">safely and securely stored for use. </w:t>
            </w:r>
          </w:p>
        </w:tc>
        <w:tc>
          <w:tcPr>
            <w:tcW w:w="1055" w:type="dxa"/>
            <w:vAlign w:val="center"/>
          </w:tcPr>
          <w:p w14:paraId="43DAFDAA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3424E6E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C7AC79" w14:textId="77777777" w:rsidR="005B324C" w:rsidRPr="00E52205" w:rsidRDefault="005B324C" w:rsidP="005B32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43087FB" w14:textId="77777777" w:rsidR="005B324C" w:rsidRPr="00E52205" w:rsidRDefault="005B324C" w:rsidP="005B324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431B6C" w14:paraId="735BEE90" w14:textId="77777777" w:rsidTr="00C164D8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79880CB2" w14:textId="0D3B521D" w:rsidR="00B150F9" w:rsidRPr="00431B6C" w:rsidRDefault="00B150F9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Other Hazards</w:t>
            </w:r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>, Unsafe Acts, Behaviours or Conditions Observed</w:t>
            </w:r>
          </w:p>
        </w:tc>
      </w:tr>
      <w:tr w:rsidR="00B150F9" w:rsidRPr="00E52205" w14:paraId="3C8AA4DE" w14:textId="77777777" w:rsidTr="00C164D8">
        <w:tc>
          <w:tcPr>
            <w:tcW w:w="2764" w:type="dxa"/>
            <w:vAlign w:val="center"/>
          </w:tcPr>
          <w:p w14:paraId="10904160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B83319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38D3760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B9229EE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15F50F3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0B14AAD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E52205" w14:paraId="417FE8D6" w14:textId="77777777" w:rsidTr="00C164D8">
        <w:tc>
          <w:tcPr>
            <w:tcW w:w="2764" w:type="dxa"/>
            <w:vAlign w:val="center"/>
          </w:tcPr>
          <w:p w14:paraId="796CB5C0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14F510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E0A1F50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55FF1E4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CCF89A6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0E08CA3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E52205" w14:paraId="6B4A9D7C" w14:textId="77777777" w:rsidTr="00C164D8">
        <w:tc>
          <w:tcPr>
            <w:tcW w:w="2764" w:type="dxa"/>
            <w:vAlign w:val="center"/>
          </w:tcPr>
          <w:p w14:paraId="51601BE6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3D540E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7BCE82FC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C83FEF3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ED87E6E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27706BF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C16B2" w:rsidRPr="00E52205" w14:paraId="3B6CB39C" w14:textId="77777777" w:rsidTr="00C164D8">
        <w:tc>
          <w:tcPr>
            <w:tcW w:w="2764" w:type="dxa"/>
            <w:vAlign w:val="center"/>
          </w:tcPr>
          <w:p w14:paraId="00462264" w14:textId="77777777" w:rsidR="007C16B2" w:rsidRDefault="007C16B2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C9C68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5091421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856015F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67F42A5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B2CA96E" w14:textId="77777777" w:rsidR="007C16B2" w:rsidRPr="00E52205" w:rsidRDefault="007C16B2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E38" w:rsidRPr="00C623A9" w14:paraId="61E71FDF" w14:textId="77777777">
        <w:tc>
          <w:tcPr>
            <w:tcW w:w="10075" w:type="dxa"/>
            <w:gridSpan w:val="5"/>
            <w:shd w:val="clear" w:color="auto" w:fill="2080B0"/>
            <w:vAlign w:val="center"/>
          </w:tcPr>
          <w:p w14:paraId="7B9A1A12" w14:textId="7625A800" w:rsidR="00C62E38" w:rsidRPr="00C623A9" w:rsidRDefault="00C62E38" w:rsidP="00C62E38">
            <w:pPr>
              <w:spacing w:before="80" w:after="80"/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C62E3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Positive Safety Observations, Safe Acts, Behaviours or Conditions Observed</w:t>
            </w:r>
          </w:p>
        </w:tc>
      </w:tr>
      <w:tr w:rsidR="00197B63" w:rsidRPr="00122813" w14:paraId="5232BA79" w14:textId="77777777" w:rsidTr="00C62E38"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9F3670A" w14:textId="7467EB3E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Observation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14:paraId="27DCA283" w14:textId="02102475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Person(s) Recognized</w:t>
            </w:r>
          </w:p>
        </w:tc>
        <w:tc>
          <w:tcPr>
            <w:tcW w:w="4371" w:type="dxa"/>
            <w:shd w:val="clear" w:color="auto" w:fill="D9D9D9" w:themeFill="background1" w:themeFillShade="D9"/>
            <w:vAlign w:val="center"/>
          </w:tcPr>
          <w:p w14:paraId="56533C07" w14:textId="47B9A611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 xml:space="preserve">Action </w:t>
            </w:r>
            <w:r w:rsidR="00122813" w:rsidRPr="00122813">
              <w:rPr>
                <w:rFonts w:ascii="Avenir Next LT Pro Demi" w:hAnsi="Avenir Next LT Pro Demi" w:cstheme="majorHAnsi"/>
                <w:sz w:val="16"/>
                <w:szCs w:val="16"/>
              </w:rPr>
              <w:t>/ Comments</w:t>
            </w:r>
          </w:p>
        </w:tc>
      </w:tr>
      <w:tr w:rsidR="00197B63" w:rsidRPr="00E52205" w14:paraId="18AD74B4" w14:textId="77777777" w:rsidTr="00C164D8">
        <w:tc>
          <w:tcPr>
            <w:tcW w:w="2764" w:type="dxa"/>
            <w:vAlign w:val="center"/>
          </w:tcPr>
          <w:p w14:paraId="23E3A9F4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289D4D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A9B1A6E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B51B584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7B63" w:rsidRPr="00E52205" w14:paraId="74DD030F" w14:textId="77777777" w:rsidTr="00C164D8">
        <w:tc>
          <w:tcPr>
            <w:tcW w:w="2764" w:type="dxa"/>
            <w:vAlign w:val="center"/>
          </w:tcPr>
          <w:p w14:paraId="2717989A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62D882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FAAB49D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2DFF594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7B63" w:rsidRPr="00E52205" w14:paraId="14EE43F5" w14:textId="77777777" w:rsidTr="00C164D8">
        <w:tc>
          <w:tcPr>
            <w:tcW w:w="2764" w:type="dxa"/>
            <w:vAlign w:val="center"/>
          </w:tcPr>
          <w:p w14:paraId="50BCE659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B3D8D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5A070EF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719696D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9A7330F" w14:textId="50D9C0A4" w:rsidR="0083169B" w:rsidRDefault="0083169B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p w14:paraId="21796C30" w14:textId="77777777" w:rsidR="006B38D0" w:rsidRDefault="006B38D0">
      <w:pPr>
        <w:rPr>
          <w:rFonts w:ascii="Avenir Next LT Pro Light" w:hAnsi="Avenir Next LT Pro Light"/>
          <w:b/>
          <w:bCs/>
        </w:rPr>
      </w:pPr>
    </w:p>
    <w:p w14:paraId="6B8666CD" w14:textId="77777777" w:rsidR="006B38D0" w:rsidRDefault="006B38D0">
      <w:pPr>
        <w:rPr>
          <w:rFonts w:ascii="Avenir Next LT Pro Light" w:hAnsi="Avenir Next LT Pro Light"/>
          <w:b/>
          <w:bCs/>
        </w:rPr>
      </w:pPr>
    </w:p>
    <w:p w14:paraId="4CC02DB7" w14:textId="1E22A9FB" w:rsidR="0083169B" w:rsidRDefault="0083169B" w:rsidP="00C718E2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795"/>
        <w:gridCol w:w="2950"/>
        <w:gridCol w:w="2913"/>
        <w:gridCol w:w="1134"/>
        <w:gridCol w:w="1134"/>
        <w:gridCol w:w="1144"/>
      </w:tblGrid>
      <w:tr w:rsidR="006B38D0" w:rsidRPr="00CD095C" w14:paraId="2F2E29B3" w14:textId="77777777" w:rsidTr="00F56D65">
        <w:tc>
          <w:tcPr>
            <w:tcW w:w="795" w:type="dxa"/>
            <w:shd w:val="clear" w:color="auto" w:fill="2080B0"/>
            <w:vAlign w:val="center"/>
          </w:tcPr>
          <w:p w14:paraId="245577F1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37CDC0BF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Priorit</w:t>
            </w: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y</w:t>
            </w:r>
          </w:p>
        </w:tc>
        <w:tc>
          <w:tcPr>
            <w:tcW w:w="2950" w:type="dxa"/>
            <w:shd w:val="clear" w:color="auto" w:fill="2080B0"/>
            <w:vAlign w:val="center"/>
          </w:tcPr>
          <w:p w14:paraId="7DE71577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Hazard/Problem</w:t>
            </w:r>
          </w:p>
        </w:tc>
        <w:tc>
          <w:tcPr>
            <w:tcW w:w="2913" w:type="dxa"/>
            <w:shd w:val="clear" w:color="auto" w:fill="2080B0"/>
            <w:vAlign w:val="center"/>
          </w:tcPr>
          <w:p w14:paraId="252F69EC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Planned</w:t>
            </w: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 xml:space="preserve"> Corrective Action 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26FF4798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Proposed Target Date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2A6A6949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Date Completed</w:t>
            </w:r>
          </w:p>
        </w:tc>
        <w:tc>
          <w:tcPr>
            <w:tcW w:w="1144" w:type="dxa"/>
            <w:shd w:val="clear" w:color="auto" w:fill="2080B0"/>
            <w:vAlign w:val="center"/>
          </w:tcPr>
          <w:p w14:paraId="4F55F1E8" w14:textId="77777777" w:rsidR="006B38D0" w:rsidRPr="00CD095C" w:rsidRDefault="006B38D0" w:rsidP="00F56D65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Added to Corrective Action Log</w:t>
            </w:r>
          </w:p>
        </w:tc>
      </w:tr>
      <w:tr w:rsidR="006B38D0" w:rsidRPr="00FA6113" w14:paraId="6C5E7268" w14:textId="77777777" w:rsidTr="00F56D65">
        <w:trPr>
          <w:trHeight w:val="575"/>
        </w:trPr>
        <w:tc>
          <w:tcPr>
            <w:tcW w:w="795" w:type="dxa"/>
            <w:vAlign w:val="center"/>
          </w:tcPr>
          <w:p w14:paraId="19027865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0ED16F4B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13A7575B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CF0000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3FAD7B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42EF2B57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B38D0" w:rsidRPr="00FA6113" w14:paraId="2A785895" w14:textId="77777777" w:rsidTr="00F56D65">
        <w:trPr>
          <w:trHeight w:val="575"/>
        </w:trPr>
        <w:tc>
          <w:tcPr>
            <w:tcW w:w="795" w:type="dxa"/>
            <w:vAlign w:val="center"/>
          </w:tcPr>
          <w:p w14:paraId="7E57FCC2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10889DC8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6419CC82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C782AC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ECEC75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48381487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B38D0" w:rsidRPr="00FA6113" w14:paraId="5E44EC24" w14:textId="77777777" w:rsidTr="00F56D65">
        <w:trPr>
          <w:trHeight w:val="575"/>
        </w:trPr>
        <w:tc>
          <w:tcPr>
            <w:tcW w:w="795" w:type="dxa"/>
            <w:vAlign w:val="center"/>
          </w:tcPr>
          <w:p w14:paraId="65EB284A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097588C3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7D0C4733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146FBA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0F2AAE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72E53591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B38D0" w:rsidRPr="00FA6113" w14:paraId="1D9BDFD2" w14:textId="77777777" w:rsidTr="00F56D65">
        <w:trPr>
          <w:trHeight w:val="575"/>
        </w:trPr>
        <w:tc>
          <w:tcPr>
            <w:tcW w:w="795" w:type="dxa"/>
            <w:vAlign w:val="center"/>
          </w:tcPr>
          <w:p w14:paraId="152413A5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2412705E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726D8E4D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F91D1A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DE5579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681D381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B38D0" w:rsidRPr="00FA6113" w14:paraId="7E7F2570" w14:textId="77777777" w:rsidTr="00F56D65">
        <w:trPr>
          <w:trHeight w:val="575"/>
        </w:trPr>
        <w:tc>
          <w:tcPr>
            <w:tcW w:w="795" w:type="dxa"/>
            <w:vAlign w:val="center"/>
          </w:tcPr>
          <w:p w14:paraId="7FE63A9A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3E631271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79C7537C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DAC576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D6452A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0C283B7F" w14:textId="77777777" w:rsidR="006B38D0" w:rsidRPr="00FA6113" w:rsidRDefault="006B38D0" w:rsidP="00F56D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50C8A52C" w14:textId="77777777" w:rsidR="00B323C8" w:rsidRDefault="00B323C8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p w14:paraId="5956CB2F" w14:textId="77777777" w:rsidR="0043196B" w:rsidRDefault="0043196B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413DC7" w:rsidRPr="0043196B" w14:paraId="08B94070" w14:textId="77777777" w:rsidTr="002419EB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39B8FC71" w14:textId="640EA64E" w:rsidR="00413DC7" w:rsidRPr="0043196B" w:rsidRDefault="00413DC7" w:rsidP="002419EB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Review Signatures</w:t>
            </w:r>
          </w:p>
        </w:tc>
      </w:tr>
      <w:tr w:rsidR="00413DC7" w:rsidRPr="002B39B2" w14:paraId="6D31A2C6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5E9C3CE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4099BBD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FA87CB2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C4AD1B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413DC7" w:rsidRPr="003978EC" w14:paraId="093EC3F9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243E6816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92BEC09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750AD927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C399CB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3D1A86E2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7F0DB9B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E25B354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75D9E8C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2D980C3F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5C22B3D5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DB55635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0B8FB61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390A710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5F65B6C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141A37AC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A59D8A8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3D97C8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698BE6B1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71DFA5B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</w:tbl>
    <w:p w14:paraId="55DC30C7" w14:textId="5C9C1801" w:rsidR="00AC6A9C" w:rsidRDefault="00AC6A9C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51C83C" wp14:editId="3B7B98E3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BDB9" w14:textId="77777777" w:rsidR="00AC6A9C" w:rsidRPr="006E042F" w:rsidRDefault="00AC6A9C" w:rsidP="00AC6A9C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is intended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to be a resource document only. The farm will need to customize it and make it farm-specific to address the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factors, applicable legislated requirements,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etc.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Once this document has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been customized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be deleted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1C8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7.05pt;width:50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JP4wD7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0595BDB9" w14:textId="77777777" w:rsidR="00AC6A9C" w:rsidRPr="006E042F" w:rsidRDefault="00AC6A9C" w:rsidP="00AC6A9C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6A9C" w:rsidSect="00E87904">
      <w:headerReference w:type="default" r:id="rId16"/>
      <w:footerReference w:type="default" r:id="rId17"/>
      <w:footerReference w:type="first" r:id="rId18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E7CC" w14:textId="77777777" w:rsidR="00946AE4" w:rsidRDefault="00946AE4" w:rsidP="00FD69DB">
      <w:pPr>
        <w:spacing w:after="0" w:line="240" w:lineRule="auto"/>
      </w:pPr>
      <w:r>
        <w:separator/>
      </w:r>
    </w:p>
  </w:endnote>
  <w:endnote w:type="continuationSeparator" w:id="0">
    <w:p w14:paraId="07A3481F" w14:textId="77777777" w:rsidR="00946AE4" w:rsidRDefault="00946AE4" w:rsidP="00FD69DB">
      <w:pPr>
        <w:spacing w:after="0" w:line="240" w:lineRule="auto"/>
      </w:pPr>
      <w:r>
        <w:continuationSeparator/>
      </w:r>
    </w:p>
  </w:endnote>
  <w:endnote w:type="continuationNotice" w:id="1">
    <w:p w14:paraId="48D5CDD4" w14:textId="77777777" w:rsidR="00946AE4" w:rsidRDefault="00946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color w:val="2080B0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color w:val="2080B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E8790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color w:val="2080B0"/>
                <w:sz w:val="16"/>
                <w:szCs w:val="16"/>
              </w:rPr>
            </w:pPr>
            <w:r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87904">
                <w:rPr>
                  <w:rStyle w:val="Hyperlink"/>
                  <w:rFonts w:ascii="Avenir Next LT Pro Light" w:hAnsi="Avenir Next LT Pro Light"/>
                  <w:b/>
                  <w:bCs/>
                  <w:color w:val="2080B0"/>
                  <w:sz w:val="16"/>
                  <w:szCs w:val="16"/>
                </w:rPr>
                <w:t>www.agsafeab.ca</w:t>
              </w:r>
            </w:hyperlink>
            <w:r w:rsidR="00D470BA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ab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Page 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PAGE </w:instrTex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E87904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 of 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NUMPAGES  </w:instrTex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E87904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D540" w14:textId="7A3E2632" w:rsidR="00F370F2" w:rsidRPr="00E87904" w:rsidRDefault="00E87904" w:rsidP="00E87904">
    <w:pPr>
      <w:pStyle w:val="Footer"/>
      <w:tabs>
        <w:tab w:val="clear" w:pos="9360"/>
        <w:tab w:val="right" w:pos="10080"/>
      </w:tabs>
      <w:rPr>
        <w:rFonts w:ascii="Avenir Next LT Pro Light" w:hAnsi="Avenir Next LT Pro Light"/>
        <w:color w:val="2080B0"/>
        <w:sz w:val="16"/>
        <w:szCs w:val="16"/>
      </w:rPr>
    </w:pPr>
    <w:r w:rsidRPr="00E87904">
      <w:rPr>
        <w:rFonts w:ascii="Avenir Next LT Pro Light" w:hAnsi="Avenir Next LT Pro Light"/>
        <w:b/>
        <w:bCs/>
        <w:color w:val="2080B0"/>
        <w:sz w:val="16"/>
        <w:szCs w:val="16"/>
      </w:rPr>
      <w:t xml:space="preserve">Visit </w:t>
    </w:r>
    <w:hyperlink r:id="rId1" w:history="1">
      <w:r w:rsidRPr="00E87904">
        <w:rPr>
          <w:rStyle w:val="Hyperlink"/>
          <w:rFonts w:ascii="Avenir Next LT Pro Light" w:hAnsi="Avenir Next LT Pro Light"/>
          <w:b/>
          <w:bCs/>
          <w:color w:val="2080B0"/>
          <w:sz w:val="16"/>
          <w:szCs w:val="16"/>
        </w:rPr>
        <w:t>www.agsafeab.ca</w:t>
      </w:r>
    </w:hyperlink>
    <w:r w:rsidRPr="00E87904">
      <w:rPr>
        <w:rFonts w:ascii="Avenir Next LT Pro Light" w:hAnsi="Avenir Next LT Pro Light"/>
        <w:b/>
        <w:bCs/>
        <w:color w:val="2080B0"/>
        <w:sz w:val="16"/>
        <w:szCs w:val="16"/>
      </w:rPr>
      <w:t xml:space="preserve"> for agricultural health and safety learning opportunities, tools and resources!</w:t>
    </w:r>
    <w:r w:rsidRPr="00E87904">
      <w:rPr>
        <w:rFonts w:ascii="Avenir Next LT Pro Light" w:hAnsi="Avenir Next LT Pro Light"/>
        <w:color w:val="2080B0"/>
        <w:sz w:val="16"/>
        <w:szCs w:val="16"/>
      </w:rPr>
      <w:tab/>
      <w:t xml:space="preserve">Page 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begin"/>
    </w:r>
    <w:r w:rsidRPr="00E87904">
      <w:rPr>
        <w:rFonts w:ascii="Avenir Next LT Pro Light" w:hAnsi="Avenir Next LT Pro Light"/>
        <w:color w:val="2080B0"/>
        <w:sz w:val="16"/>
        <w:szCs w:val="16"/>
      </w:rPr>
      <w:instrText xml:space="preserve"> PAGE </w:instrTex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separate"/>
    </w:r>
    <w:r>
      <w:rPr>
        <w:rFonts w:ascii="Avenir Next LT Pro Light" w:hAnsi="Avenir Next LT Pro Light"/>
        <w:color w:val="2080B0"/>
        <w:sz w:val="16"/>
        <w:szCs w:val="16"/>
      </w:rPr>
      <w:t>2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end"/>
    </w:r>
    <w:r w:rsidRPr="00E87904">
      <w:rPr>
        <w:rFonts w:ascii="Avenir Next LT Pro Light" w:hAnsi="Avenir Next LT Pro Light"/>
        <w:color w:val="2080B0"/>
        <w:sz w:val="16"/>
        <w:szCs w:val="16"/>
      </w:rPr>
      <w:t xml:space="preserve"> of 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begin"/>
    </w:r>
    <w:r w:rsidRPr="00E87904">
      <w:rPr>
        <w:rFonts w:ascii="Avenir Next LT Pro Light" w:hAnsi="Avenir Next LT Pro Light"/>
        <w:color w:val="2080B0"/>
        <w:sz w:val="16"/>
        <w:szCs w:val="16"/>
      </w:rPr>
      <w:instrText xml:space="preserve"> NUMPAGES  </w:instrTex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separate"/>
    </w:r>
    <w:r>
      <w:rPr>
        <w:rFonts w:ascii="Avenir Next LT Pro Light" w:hAnsi="Avenir Next LT Pro Light"/>
        <w:color w:val="2080B0"/>
        <w:sz w:val="16"/>
        <w:szCs w:val="16"/>
      </w:rPr>
      <w:t>3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CE5A" w14:textId="77777777" w:rsidR="00946AE4" w:rsidRDefault="00946AE4" w:rsidP="00FD69DB">
      <w:pPr>
        <w:spacing w:after="0" w:line="240" w:lineRule="auto"/>
      </w:pPr>
      <w:r>
        <w:separator/>
      </w:r>
    </w:p>
  </w:footnote>
  <w:footnote w:type="continuationSeparator" w:id="0">
    <w:p w14:paraId="63DA1982" w14:textId="77777777" w:rsidR="00946AE4" w:rsidRDefault="00946AE4" w:rsidP="00FD69DB">
      <w:pPr>
        <w:spacing w:after="0" w:line="240" w:lineRule="auto"/>
      </w:pPr>
      <w:r>
        <w:continuationSeparator/>
      </w:r>
    </w:p>
  </w:footnote>
  <w:footnote w:type="continuationNotice" w:id="1">
    <w:p w14:paraId="55FEEA40" w14:textId="77777777" w:rsidR="00946AE4" w:rsidRDefault="00946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771ADFF3" w:rsidR="00A63724" w:rsidRPr="00C83D28" w:rsidRDefault="00C83D28" w:rsidP="00C83D28">
    <w:pPr>
      <w:spacing w:after="0" w:line="240" w:lineRule="auto"/>
      <w:jc w:val="right"/>
      <w:rPr>
        <w:color w:val="2080B0"/>
      </w:rPr>
    </w:pPr>
    <w:r w:rsidRPr="00C83D28">
      <w:rPr>
        <w:color w:val="2080B0"/>
      </w:rPr>
      <w:t xml:space="preserve">Inspection Checklist &amp; Report Form </w:t>
    </w:r>
    <w:r w:rsidR="00B8796F">
      <w:rPr>
        <w:color w:val="2080B0"/>
      </w:rPr>
      <w:t>–</w:t>
    </w:r>
    <w:r w:rsidRPr="00C83D28">
      <w:rPr>
        <w:color w:val="2080B0"/>
      </w:rPr>
      <w:t xml:space="preserve"> </w:t>
    </w:r>
    <w:r w:rsidR="00B8796F">
      <w:rPr>
        <w:color w:val="2080B0"/>
      </w:rPr>
      <w:t>Cattle Handling Facility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58"/>
    <w:multiLevelType w:val="hybridMultilevel"/>
    <w:tmpl w:val="44E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C3A"/>
    <w:multiLevelType w:val="hybridMultilevel"/>
    <w:tmpl w:val="84E6DA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A055D1"/>
    <w:multiLevelType w:val="hybridMultilevel"/>
    <w:tmpl w:val="11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B391C"/>
    <w:multiLevelType w:val="hybridMultilevel"/>
    <w:tmpl w:val="478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592585A"/>
    <w:multiLevelType w:val="multilevel"/>
    <w:tmpl w:val="5AF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DF5920"/>
    <w:multiLevelType w:val="hybridMultilevel"/>
    <w:tmpl w:val="1B4A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100"/>
    <w:multiLevelType w:val="multilevel"/>
    <w:tmpl w:val="0C4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F95432"/>
    <w:multiLevelType w:val="multilevel"/>
    <w:tmpl w:val="B70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5571">
    <w:abstractNumId w:val="4"/>
  </w:num>
  <w:num w:numId="2" w16cid:durableId="208342815">
    <w:abstractNumId w:val="6"/>
  </w:num>
  <w:num w:numId="3" w16cid:durableId="744033721">
    <w:abstractNumId w:val="5"/>
  </w:num>
  <w:num w:numId="4" w16cid:durableId="639699705">
    <w:abstractNumId w:val="3"/>
  </w:num>
  <w:num w:numId="5" w16cid:durableId="757209817">
    <w:abstractNumId w:val="2"/>
  </w:num>
  <w:num w:numId="6" w16cid:durableId="407076554">
    <w:abstractNumId w:val="8"/>
  </w:num>
  <w:num w:numId="7" w16cid:durableId="1568874978">
    <w:abstractNumId w:val="0"/>
  </w:num>
  <w:num w:numId="8" w16cid:durableId="1224222650">
    <w:abstractNumId w:val="7"/>
  </w:num>
  <w:num w:numId="9" w16cid:durableId="957293098">
    <w:abstractNumId w:val="10"/>
  </w:num>
  <w:num w:numId="10" w16cid:durableId="1301156783">
    <w:abstractNumId w:val="9"/>
  </w:num>
  <w:num w:numId="11" w16cid:durableId="173219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1F33"/>
    <w:rsid w:val="00002CF7"/>
    <w:rsid w:val="000033CB"/>
    <w:rsid w:val="000040AE"/>
    <w:rsid w:val="00010E26"/>
    <w:rsid w:val="00011C88"/>
    <w:rsid w:val="00012D3D"/>
    <w:rsid w:val="00017280"/>
    <w:rsid w:val="00022E4E"/>
    <w:rsid w:val="00023AB2"/>
    <w:rsid w:val="000260DC"/>
    <w:rsid w:val="0002646B"/>
    <w:rsid w:val="00031479"/>
    <w:rsid w:val="00031736"/>
    <w:rsid w:val="00032233"/>
    <w:rsid w:val="00033AC1"/>
    <w:rsid w:val="00035BD0"/>
    <w:rsid w:val="000363F0"/>
    <w:rsid w:val="00036F9D"/>
    <w:rsid w:val="00037BAC"/>
    <w:rsid w:val="000405EE"/>
    <w:rsid w:val="00040810"/>
    <w:rsid w:val="00046A64"/>
    <w:rsid w:val="000507BA"/>
    <w:rsid w:val="00054C5F"/>
    <w:rsid w:val="000551D0"/>
    <w:rsid w:val="00055707"/>
    <w:rsid w:val="00057F00"/>
    <w:rsid w:val="000626A0"/>
    <w:rsid w:val="00064A8F"/>
    <w:rsid w:val="00065ABA"/>
    <w:rsid w:val="00066360"/>
    <w:rsid w:val="0007067C"/>
    <w:rsid w:val="0007221C"/>
    <w:rsid w:val="000724FF"/>
    <w:rsid w:val="00074F39"/>
    <w:rsid w:val="00075AF0"/>
    <w:rsid w:val="00080985"/>
    <w:rsid w:val="00080A30"/>
    <w:rsid w:val="00086D58"/>
    <w:rsid w:val="00086FD0"/>
    <w:rsid w:val="00087837"/>
    <w:rsid w:val="00091049"/>
    <w:rsid w:val="0009245C"/>
    <w:rsid w:val="000A488E"/>
    <w:rsid w:val="000A6E43"/>
    <w:rsid w:val="000B1144"/>
    <w:rsid w:val="000B67AC"/>
    <w:rsid w:val="000C5FA3"/>
    <w:rsid w:val="000C6C2D"/>
    <w:rsid w:val="000E41C1"/>
    <w:rsid w:val="000F5E43"/>
    <w:rsid w:val="00103377"/>
    <w:rsid w:val="00106448"/>
    <w:rsid w:val="001112A7"/>
    <w:rsid w:val="00117952"/>
    <w:rsid w:val="00120321"/>
    <w:rsid w:val="00121EA6"/>
    <w:rsid w:val="00122813"/>
    <w:rsid w:val="00122D9C"/>
    <w:rsid w:val="00124894"/>
    <w:rsid w:val="00124EA5"/>
    <w:rsid w:val="00125EA4"/>
    <w:rsid w:val="00130D57"/>
    <w:rsid w:val="0013141D"/>
    <w:rsid w:val="00136741"/>
    <w:rsid w:val="00136D90"/>
    <w:rsid w:val="00136EBD"/>
    <w:rsid w:val="0013780F"/>
    <w:rsid w:val="001423C0"/>
    <w:rsid w:val="00142AA7"/>
    <w:rsid w:val="00146364"/>
    <w:rsid w:val="00150A91"/>
    <w:rsid w:val="00152573"/>
    <w:rsid w:val="001578A6"/>
    <w:rsid w:val="00157CD9"/>
    <w:rsid w:val="00162856"/>
    <w:rsid w:val="0017065F"/>
    <w:rsid w:val="001738B6"/>
    <w:rsid w:val="001738EA"/>
    <w:rsid w:val="001751DC"/>
    <w:rsid w:val="001758A0"/>
    <w:rsid w:val="00182F5E"/>
    <w:rsid w:val="0018328B"/>
    <w:rsid w:val="00184062"/>
    <w:rsid w:val="001871A7"/>
    <w:rsid w:val="00194E98"/>
    <w:rsid w:val="00195CCD"/>
    <w:rsid w:val="00196CBD"/>
    <w:rsid w:val="00197B63"/>
    <w:rsid w:val="001A06B6"/>
    <w:rsid w:val="001A1811"/>
    <w:rsid w:val="001A1C62"/>
    <w:rsid w:val="001A3FD4"/>
    <w:rsid w:val="001A48C5"/>
    <w:rsid w:val="001A6A9F"/>
    <w:rsid w:val="001B1A94"/>
    <w:rsid w:val="001C72FE"/>
    <w:rsid w:val="001D4A4B"/>
    <w:rsid w:val="001D4D19"/>
    <w:rsid w:val="001E052C"/>
    <w:rsid w:val="001E4804"/>
    <w:rsid w:val="001E4AC1"/>
    <w:rsid w:val="001E6E32"/>
    <w:rsid w:val="001E76A4"/>
    <w:rsid w:val="001F18A9"/>
    <w:rsid w:val="001F347B"/>
    <w:rsid w:val="001F4988"/>
    <w:rsid w:val="001F7F5B"/>
    <w:rsid w:val="0020293B"/>
    <w:rsid w:val="00203E15"/>
    <w:rsid w:val="00210F91"/>
    <w:rsid w:val="00215581"/>
    <w:rsid w:val="0022221D"/>
    <w:rsid w:val="00222779"/>
    <w:rsid w:val="00225BBC"/>
    <w:rsid w:val="00230078"/>
    <w:rsid w:val="00230CA1"/>
    <w:rsid w:val="002333D2"/>
    <w:rsid w:val="002336FC"/>
    <w:rsid w:val="00237CED"/>
    <w:rsid w:val="00240CA5"/>
    <w:rsid w:val="002425D8"/>
    <w:rsid w:val="00243F26"/>
    <w:rsid w:val="0025076C"/>
    <w:rsid w:val="00253B1F"/>
    <w:rsid w:val="002540E8"/>
    <w:rsid w:val="00261337"/>
    <w:rsid w:val="00261DB6"/>
    <w:rsid w:val="00264FFD"/>
    <w:rsid w:val="00265217"/>
    <w:rsid w:val="00265EA4"/>
    <w:rsid w:val="00271495"/>
    <w:rsid w:val="00277CD2"/>
    <w:rsid w:val="00277F35"/>
    <w:rsid w:val="002812E8"/>
    <w:rsid w:val="00282733"/>
    <w:rsid w:val="00285E57"/>
    <w:rsid w:val="00286A55"/>
    <w:rsid w:val="00290D44"/>
    <w:rsid w:val="0029386E"/>
    <w:rsid w:val="0029555F"/>
    <w:rsid w:val="002A0732"/>
    <w:rsid w:val="002B3214"/>
    <w:rsid w:val="002B342B"/>
    <w:rsid w:val="002B39B2"/>
    <w:rsid w:val="002B4C45"/>
    <w:rsid w:val="002B50B4"/>
    <w:rsid w:val="002C51CD"/>
    <w:rsid w:val="002C7A67"/>
    <w:rsid w:val="002D1B16"/>
    <w:rsid w:val="002D5B5B"/>
    <w:rsid w:val="002D65B5"/>
    <w:rsid w:val="002D746B"/>
    <w:rsid w:val="002D797A"/>
    <w:rsid w:val="002E019F"/>
    <w:rsid w:val="002E1204"/>
    <w:rsid w:val="002E1F31"/>
    <w:rsid w:val="002E2B9C"/>
    <w:rsid w:val="002E71C8"/>
    <w:rsid w:val="002F36C4"/>
    <w:rsid w:val="002F6FB1"/>
    <w:rsid w:val="002F7581"/>
    <w:rsid w:val="00300660"/>
    <w:rsid w:val="0030377A"/>
    <w:rsid w:val="00311A4B"/>
    <w:rsid w:val="00311B7F"/>
    <w:rsid w:val="003127FD"/>
    <w:rsid w:val="0031711E"/>
    <w:rsid w:val="00320620"/>
    <w:rsid w:val="003264CB"/>
    <w:rsid w:val="00327858"/>
    <w:rsid w:val="003307CD"/>
    <w:rsid w:val="00331D91"/>
    <w:rsid w:val="0033528B"/>
    <w:rsid w:val="003359F0"/>
    <w:rsid w:val="00336BE7"/>
    <w:rsid w:val="00340149"/>
    <w:rsid w:val="00340656"/>
    <w:rsid w:val="003415AA"/>
    <w:rsid w:val="00341F4B"/>
    <w:rsid w:val="00344DE7"/>
    <w:rsid w:val="0034527E"/>
    <w:rsid w:val="003500A6"/>
    <w:rsid w:val="00352329"/>
    <w:rsid w:val="0035291F"/>
    <w:rsid w:val="003622B1"/>
    <w:rsid w:val="003665E2"/>
    <w:rsid w:val="00370D52"/>
    <w:rsid w:val="00372174"/>
    <w:rsid w:val="003728B2"/>
    <w:rsid w:val="0038490E"/>
    <w:rsid w:val="00386BE7"/>
    <w:rsid w:val="003957E4"/>
    <w:rsid w:val="00396762"/>
    <w:rsid w:val="00396809"/>
    <w:rsid w:val="003978EC"/>
    <w:rsid w:val="003A40A0"/>
    <w:rsid w:val="003A5210"/>
    <w:rsid w:val="003A7A6A"/>
    <w:rsid w:val="003B3284"/>
    <w:rsid w:val="003B35CC"/>
    <w:rsid w:val="003B49D5"/>
    <w:rsid w:val="003C0F7E"/>
    <w:rsid w:val="003C1D23"/>
    <w:rsid w:val="003C329F"/>
    <w:rsid w:val="003C67E5"/>
    <w:rsid w:val="003D05A9"/>
    <w:rsid w:val="003D0E4F"/>
    <w:rsid w:val="003D1E79"/>
    <w:rsid w:val="003D23BF"/>
    <w:rsid w:val="003D342C"/>
    <w:rsid w:val="003D64E9"/>
    <w:rsid w:val="003E0493"/>
    <w:rsid w:val="003E0A14"/>
    <w:rsid w:val="003E11B7"/>
    <w:rsid w:val="003E15D0"/>
    <w:rsid w:val="003E2AC9"/>
    <w:rsid w:val="003E2DEC"/>
    <w:rsid w:val="003E3EC5"/>
    <w:rsid w:val="003F6386"/>
    <w:rsid w:val="003F75D6"/>
    <w:rsid w:val="00401067"/>
    <w:rsid w:val="0040201A"/>
    <w:rsid w:val="0041000F"/>
    <w:rsid w:val="00410298"/>
    <w:rsid w:val="00411B5F"/>
    <w:rsid w:val="004124DF"/>
    <w:rsid w:val="00413DC7"/>
    <w:rsid w:val="004140D1"/>
    <w:rsid w:val="0041433B"/>
    <w:rsid w:val="004159A2"/>
    <w:rsid w:val="0042323B"/>
    <w:rsid w:val="00423A4E"/>
    <w:rsid w:val="004264F9"/>
    <w:rsid w:val="00430EDE"/>
    <w:rsid w:val="0043148A"/>
    <w:rsid w:val="0043196B"/>
    <w:rsid w:val="00431B6C"/>
    <w:rsid w:val="00433E4C"/>
    <w:rsid w:val="00433F10"/>
    <w:rsid w:val="00437BC4"/>
    <w:rsid w:val="00440B28"/>
    <w:rsid w:val="00441EB1"/>
    <w:rsid w:val="004425D6"/>
    <w:rsid w:val="00444D8D"/>
    <w:rsid w:val="00450CF0"/>
    <w:rsid w:val="00451318"/>
    <w:rsid w:val="00453B6B"/>
    <w:rsid w:val="00457BB8"/>
    <w:rsid w:val="00460142"/>
    <w:rsid w:val="00460979"/>
    <w:rsid w:val="00462B5C"/>
    <w:rsid w:val="00463A17"/>
    <w:rsid w:val="00472BCA"/>
    <w:rsid w:val="0047641B"/>
    <w:rsid w:val="00476FAF"/>
    <w:rsid w:val="00480409"/>
    <w:rsid w:val="00480EC3"/>
    <w:rsid w:val="0048507A"/>
    <w:rsid w:val="00487C83"/>
    <w:rsid w:val="0049075A"/>
    <w:rsid w:val="00493164"/>
    <w:rsid w:val="0049338E"/>
    <w:rsid w:val="00493DEE"/>
    <w:rsid w:val="004A0037"/>
    <w:rsid w:val="004A059A"/>
    <w:rsid w:val="004A2480"/>
    <w:rsid w:val="004A552D"/>
    <w:rsid w:val="004A579D"/>
    <w:rsid w:val="004A57A7"/>
    <w:rsid w:val="004A6E41"/>
    <w:rsid w:val="004B25ED"/>
    <w:rsid w:val="004B3DF1"/>
    <w:rsid w:val="004B63B0"/>
    <w:rsid w:val="004B6762"/>
    <w:rsid w:val="004B71E6"/>
    <w:rsid w:val="004C2CBE"/>
    <w:rsid w:val="004C3B50"/>
    <w:rsid w:val="004C466C"/>
    <w:rsid w:val="004C5859"/>
    <w:rsid w:val="004C692C"/>
    <w:rsid w:val="004D0866"/>
    <w:rsid w:val="004D434F"/>
    <w:rsid w:val="004E3135"/>
    <w:rsid w:val="004E4A90"/>
    <w:rsid w:val="004E4D7F"/>
    <w:rsid w:val="004F2BEA"/>
    <w:rsid w:val="004F3E39"/>
    <w:rsid w:val="004F4A83"/>
    <w:rsid w:val="004F5C2E"/>
    <w:rsid w:val="004F7E89"/>
    <w:rsid w:val="0050053A"/>
    <w:rsid w:val="005049E6"/>
    <w:rsid w:val="005055F2"/>
    <w:rsid w:val="00505971"/>
    <w:rsid w:val="00505FBC"/>
    <w:rsid w:val="005068E9"/>
    <w:rsid w:val="005104D5"/>
    <w:rsid w:val="00510630"/>
    <w:rsid w:val="0051587A"/>
    <w:rsid w:val="00515B42"/>
    <w:rsid w:val="00521C08"/>
    <w:rsid w:val="00522C18"/>
    <w:rsid w:val="00523789"/>
    <w:rsid w:val="00525878"/>
    <w:rsid w:val="005259CE"/>
    <w:rsid w:val="00525C1F"/>
    <w:rsid w:val="00531168"/>
    <w:rsid w:val="005326C9"/>
    <w:rsid w:val="00533A67"/>
    <w:rsid w:val="005374B7"/>
    <w:rsid w:val="0054577E"/>
    <w:rsid w:val="00545F88"/>
    <w:rsid w:val="0055129B"/>
    <w:rsid w:val="00557A7B"/>
    <w:rsid w:val="00561B1D"/>
    <w:rsid w:val="00564972"/>
    <w:rsid w:val="00565ABF"/>
    <w:rsid w:val="005668F0"/>
    <w:rsid w:val="005717D6"/>
    <w:rsid w:val="0057371F"/>
    <w:rsid w:val="0057486D"/>
    <w:rsid w:val="00576F95"/>
    <w:rsid w:val="00577A76"/>
    <w:rsid w:val="00580E05"/>
    <w:rsid w:val="00586328"/>
    <w:rsid w:val="005944A5"/>
    <w:rsid w:val="00595650"/>
    <w:rsid w:val="005A004D"/>
    <w:rsid w:val="005A0C28"/>
    <w:rsid w:val="005A150B"/>
    <w:rsid w:val="005A24A7"/>
    <w:rsid w:val="005A3304"/>
    <w:rsid w:val="005A3675"/>
    <w:rsid w:val="005A4E53"/>
    <w:rsid w:val="005B324C"/>
    <w:rsid w:val="005C46D3"/>
    <w:rsid w:val="005C65A2"/>
    <w:rsid w:val="005C7938"/>
    <w:rsid w:val="005D2CEF"/>
    <w:rsid w:val="005D3372"/>
    <w:rsid w:val="005D3E80"/>
    <w:rsid w:val="005D41B6"/>
    <w:rsid w:val="005D76AD"/>
    <w:rsid w:val="005E21A3"/>
    <w:rsid w:val="005E3698"/>
    <w:rsid w:val="005E376A"/>
    <w:rsid w:val="005E55B1"/>
    <w:rsid w:val="005F30A9"/>
    <w:rsid w:val="005F5499"/>
    <w:rsid w:val="005F775C"/>
    <w:rsid w:val="00604EED"/>
    <w:rsid w:val="00606B91"/>
    <w:rsid w:val="0061545E"/>
    <w:rsid w:val="0062144D"/>
    <w:rsid w:val="006217C1"/>
    <w:rsid w:val="006238FB"/>
    <w:rsid w:val="0062793B"/>
    <w:rsid w:val="00631607"/>
    <w:rsid w:val="00631F67"/>
    <w:rsid w:val="006335AD"/>
    <w:rsid w:val="0063531F"/>
    <w:rsid w:val="00640600"/>
    <w:rsid w:val="00643555"/>
    <w:rsid w:val="00644D34"/>
    <w:rsid w:val="006458B9"/>
    <w:rsid w:val="00646C89"/>
    <w:rsid w:val="00646E6C"/>
    <w:rsid w:val="0065089D"/>
    <w:rsid w:val="006539B1"/>
    <w:rsid w:val="00655E45"/>
    <w:rsid w:val="0065695D"/>
    <w:rsid w:val="00656A8C"/>
    <w:rsid w:val="00656FCC"/>
    <w:rsid w:val="00662236"/>
    <w:rsid w:val="00670793"/>
    <w:rsid w:val="00674F34"/>
    <w:rsid w:val="0067584D"/>
    <w:rsid w:val="0068137D"/>
    <w:rsid w:val="00686428"/>
    <w:rsid w:val="006872C4"/>
    <w:rsid w:val="00690F2D"/>
    <w:rsid w:val="006918EC"/>
    <w:rsid w:val="006972D4"/>
    <w:rsid w:val="006A48F1"/>
    <w:rsid w:val="006A6A8A"/>
    <w:rsid w:val="006B38D0"/>
    <w:rsid w:val="006B3C94"/>
    <w:rsid w:val="006B439C"/>
    <w:rsid w:val="006B44A6"/>
    <w:rsid w:val="006B4517"/>
    <w:rsid w:val="006B6F85"/>
    <w:rsid w:val="006C58B3"/>
    <w:rsid w:val="006D0EBA"/>
    <w:rsid w:val="006D311A"/>
    <w:rsid w:val="006D4955"/>
    <w:rsid w:val="006D55A4"/>
    <w:rsid w:val="006D612E"/>
    <w:rsid w:val="006D734E"/>
    <w:rsid w:val="006E042F"/>
    <w:rsid w:val="006E0469"/>
    <w:rsid w:val="006E3B40"/>
    <w:rsid w:val="006E637F"/>
    <w:rsid w:val="006E7730"/>
    <w:rsid w:val="006F3347"/>
    <w:rsid w:val="006F6F58"/>
    <w:rsid w:val="00700582"/>
    <w:rsid w:val="0070356C"/>
    <w:rsid w:val="00707283"/>
    <w:rsid w:val="007102A8"/>
    <w:rsid w:val="007122F5"/>
    <w:rsid w:val="0071322E"/>
    <w:rsid w:val="0071684E"/>
    <w:rsid w:val="007172D4"/>
    <w:rsid w:val="0072111E"/>
    <w:rsid w:val="00721F83"/>
    <w:rsid w:val="00723ACD"/>
    <w:rsid w:val="00726729"/>
    <w:rsid w:val="00726EE7"/>
    <w:rsid w:val="007279AF"/>
    <w:rsid w:val="0073387F"/>
    <w:rsid w:val="00733AEB"/>
    <w:rsid w:val="0073544F"/>
    <w:rsid w:val="0074282D"/>
    <w:rsid w:val="00742880"/>
    <w:rsid w:val="00745E39"/>
    <w:rsid w:val="00747F1D"/>
    <w:rsid w:val="0075161A"/>
    <w:rsid w:val="00752247"/>
    <w:rsid w:val="00760B90"/>
    <w:rsid w:val="0076397C"/>
    <w:rsid w:val="0076424F"/>
    <w:rsid w:val="00766C70"/>
    <w:rsid w:val="007678CF"/>
    <w:rsid w:val="0077044A"/>
    <w:rsid w:val="00772B11"/>
    <w:rsid w:val="00776387"/>
    <w:rsid w:val="00783219"/>
    <w:rsid w:val="00783659"/>
    <w:rsid w:val="00785B9B"/>
    <w:rsid w:val="00790060"/>
    <w:rsid w:val="007911FC"/>
    <w:rsid w:val="00791330"/>
    <w:rsid w:val="0079385C"/>
    <w:rsid w:val="007B08AF"/>
    <w:rsid w:val="007B09DA"/>
    <w:rsid w:val="007B1B0A"/>
    <w:rsid w:val="007B2B00"/>
    <w:rsid w:val="007C16B2"/>
    <w:rsid w:val="007C47FB"/>
    <w:rsid w:val="007C6AA9"/>
    <w:rsid w:val="007C6C1D"/>
    <w:rsid w:val="007C7ED1"/>
    <w:rsid w:val="007D12C9"/>
    <w:rsid w:val="007D2EF0"/>
    <w:rsid w:val="007D4C44"/>
    <w:rsid w:val="007D4EBB"/>
    <w:rsid w:val="007D6D9A"/>
    <w:rsid w:val="007F22E1"/>
    <w:rsid w:val="007F2825"/>
    <w:rsid w:val="007F5565"/>
    <w:rsid w:val="00802238"/>
    <w:rsid w:val="008102D0"/>
    <w:rsid w:val="00813E05"/>
    <w:rsid w:val="00814EFD"/>
    <w:rsid w:val="00816596"/>
    <w:rsid w:val="0082231C"/>
    <w:rsid w:val="008223D2"/>
    <w:rsid w:val="00822F89"/>
    <w:rsid w:val="0082482D"/>
    <w:rsid w:val="00825649"/>
    <w:rsid w:val="008311D3"/>
    <w:rsid w:val="0083169B"/>
    <w:rsid w:val="008323C4"/>
    <w:rsid w:val="00835050"/>
    <w:rsid w:val="00836409"/>
    <w:rsid w:val="008365E3"/>
    <w:rsid w:val="00841889"/>
    <w:rsid w:val="00846D50"/>
    <w:rsid w:val="0084740C"/>
    <w:rsid w:val="00856512"/>
    <w:rsid w:val="008573E7"/>
    <w:rsid w:val="008574EF"/>
    <w:rsid w:val="008577F9"/>
    <w:rsid w:val="00857BDD"/>
    <w:rsid w:val="00857CAC"/>
    <w:rsid w:val="00861627"/>
    <w:rsid w:val="00862D61"/>
    <w:rsid w:val="00863D7B"/>
    <w:rsid w:val="0086503B"/>
    <w:rsid w:val="008701E1"/>
    <w:rsid w:val="008727DF"/>
    <w:rsid w:val="00881764"/>
    <w:rsid w:val="0088262B"/>
    <w:rsid w:val="00883891"/>
    <w:rsid w:val="00883AA2"/>
    <w:rsid w:val="008859B6"/>
    <w:rsid w:val="0089174C"/>
    <w:rsid w:val="0089376A"/>
    <w:rsid w:val="008962EB"/>
    <w:rsid w:val="008968ED"/>
    <w:rsid w:val="00897B96"/>
    <w:rsid w:val="008A113A"/>
    <w:rsid w:val="008A309D"/>
    <w:rsid w:val="008A392F"/>
    <w:rsid w:val="008A49DD"/>
    <w:rsid w:val="008A586F"/>
    <w:rsid w:val="008A7F8B"/>
    <w:rsid w:val="008B02E9"/>
    <w:rsid w:val="008C0249"/>
    <w:rsid w:val="008C0637"/>
    <w:rsid w:val="008C08AC"/>
    <w:rsid w:val="008C4570"/>
    <w:rsid w:val="008D0834"/>
    <w:rsid w:val="008D192F"/>
    <w:rsid w:val="008D244C"/>
    <w:rsid w:val="008D30A3"/>
    <w:rsid w:val="008D37D6"/>
    <w:rsid w:val="008D5C28"/>
    <w:rsid w:val="008D781E"/>
    <w:rsid w:val="008E4E66"/>
    <w:rsid w:val="008E622E"/>
    <w:rsid w:val="008E72F7"/>
    <w:rsid w:val="008F1B2E"/>
    <w:rsid w:val="008F3950"/>
    <w:rsid w:val="008F3D9E"/>
    <w:rsid w:val="008F41F9"/>
    <w:rsid w:val="008F5CA7"/>
    <w:rsid w:val="00900C01"/>
    <w:rsid w:val="00902687"/>
    <w:rsid w:val="00903A81"/>
    <w:rsid w:val="0090636E"/>
    <w:rsid w:val="0091152C"/>
    <w:rsid w:val="00913B19"/>
    <w:rsid w:val="00921B44"/>
    <w:rsid w:val="00925538"/>
    <w:rsid w:val="009269D6"/>
    <w:rsid w:val="00927133"/>
    <w:rsid w:val="00930F2F"/>
    <w:rsid w:val="00933917"/>
    <w:rsid w:val="009339E5"/>
    <w:rsid w:val="0093481E"/>
    <w:rsid w:val="009403E1"/>
    <w:rsid w:val="0094043E"/>
    <w:rsid w:val="00940938"/>
    <w:rsid w:val="009420FC"/>
    <w:rsid w:val="00942628"/>
    <w:rsid w:val="009439A0"/>
    <w:rsid w:val="00945490"/>
    <w:rsid w:val="00946AE4"/>
    <w:rsid w:val="00953A6B"/>
    <w:rsid w:val="00957CD3"/>
    <w:rsid w:val="00957DD5"/>
    <w:rsid w:val="0096111D"/>
    <w:rsid w:val="00962AB4"/>
    <w:rsid w:val="00963FED"/>
    <w:rsid w:val="00964C2D"/>
    <w:rsid w:val="00966EAB"/>
    <w:rsid w:val="00967D18"/>
    <w:rsid w:val="00972F9E"/>
    <w:rsid w:val="0097721F"/>
    <w:rsid w:val="009808DF"/>
    <w:rsid w:val="00980959"/>
    <w:rsid w:val="00981C10"/>
    <w:rsid w:val="00983EEB"/>
    <w:rsid w:val="00987B5E"/>
    <w:rsid w:val="00990F75"/>
    <w:rsid w:val="009A01D1"/>
    <w:rsid w:val="009A1435"/>
    <w:rsid w:val="009A317B"/>
    <w:rsid w:val="009A7EC6"/>
    <w:rsid w:val="009B1876"/>
    <w:rsid w:val="009B2344"/>
    <w:rsid w:val="009B2C59"/>
    <w:rsid w:val="009B37F9"/>
    <w:rsid w:val="009C00A5"/>
    <w:rsid w:val="009C1F03"/>
    <w:rsid w:val="009C473B"/>
    <w:rsid w:val="009D0307"/>
    <w:rsid w:val="009D0AF6"/>
    <w:rsid w:val="009E01E1"/>
    <w:rsid w:val="009E13EE"/>
    <w:rsid w:val="009E1580"/>
    <w:rsid w:val="009E2C87"/>
    <w:rsid w:val="009F5802"/>
    <w:rsid w:val="009F6B71"/>
    <w:rsid w:val="00A017FB"/>
    <w:rsid w:val="00A02A8E"/>
    <w:rsid w:val="00A03507"/>
    <w:rsid w:val="00A03FBF"/>
    <w:rsid w:val="00A056EC"/>
    <w:rsid w:val="00A05A00"/>
    <w:rsid w:val="00A05FFC"/>
    <w:rsid w:val="00A1725B"/>
    <w:rsid w:val="00A220D8"/>
    <w:rsid w:val="00A232C5"/>
    <w:rsid w:val="00A27F29"/>
    <w:rsid w:val="00A302B0"/>
    <w:rsid w:val="00A31519"/>
    <w:rsid w:val="00A32395"/>
    <w:rsid w:val="00A3271E"/>
    <w:rsid w:val="00A46F4F"/>
    <w:rsid w:val="00A509BA"/>
    <w:rsid w:val="00A51499"/>
    <w:rsid w:val="00A54FC1"/>
    <w:rsid w:val="00A62266"/>
    <w:rsid w:val="00A6257B"/>
    <w:rsid w:val="00A63724"/>
    <w:rsid w:val="00A8265C"/>
    <w:rsid w:val="00A82F6F"/>
    <w:rsid w:val="00A85579"/>
    <w:rsid w:val="00A85AF1"/>
    <w:rsid w:val="00A86D40"/>
    <w:rsid w:val="00A86D54"/>
    <w:rsid w:val="00A97151"/>
    <w:rsid w:val="00AA0A92"/>
    <w:rsid w:val="00AA409E"/>
    <w:rsid w:val="00AB41A8"/>
    <w:rsid w:val="00AB5A4B"/>
    <w:rsid w:val="00AC3C27"/>
    <w:rsid w:val="00AC6A9C"/>
    <w:rsid w:val="00AC775B"/>
    <w:rsid w:val="00AC7821"/>
    <w:rsid w:val="00AD03F7"/>
    <w:rsid w:val="00AD397F"/>
    <w:rsid w:val="00AE472E"/>
    <w:rsid w:val="00AE5845"/>
    <w:rsid w:val="00AE5A8F"/>
    <w:rsid w:val="00AE6CB1"/>
    <w:rsid w:val="00AF1DF9"/>
    <w:rsid w:val="00AF6465"/>
    <w:rsid w:val="00AF6DC4"/>
    <w:rsid w:val="00AF7EB3"/>
    <w:rsid w:val="00B01793"/>
    <w:rsid w:val="00B04807"/>
    <w:rsid w:val="00B0702F"/>
    <w:rsid w:val="00B13CEB"/>
    <w:rsid w:val="00B147C2"/>
    <w:rsid w:val="00B150F9"/>
    <w:rsid w:val="00B16488"/>
    <w:rsid w:val="00B21A98"/>
    <w:rsid w:val="00B22C03"/>
    <w:rsid w:val="00B26E0B"/>
    <w:rsid w:val="00B26EA1"/>
    <w:rsid w:val="00B30953"/>
    <w:rsid w:val="00B31002"/>
    <w:rsid w:val="00B323C8"/>
    <w:rsid w:val="00B32977"/>
    <w:rsid w:val="00B3669A"/>
    <w:rsid w:val="00B36D85"/>
    <w:rsid w:val="00B37095"/>
    <w:rsid w:val="00B41A92"/>
    <w:rsid w:val="00B42F02"/>
    <w:rsid w:val="00B50299"/>
    <w:rsid w:val="00B509CF"/>
    <w:rsid w:val="00B53640"/>
    <w:rsid w:val="00B55240"/>
    <w:rsid w:val="00B5740B"/>
    <w:rsid w:val="00B57B0E"/>
    <w:rsid w:val="00B57D4F"/>
    <w:rsid w:val="00B74860"/>
    <w:rsid w:val="00B74F43"/>
    <w:rsid w:val="00B77955"/>
    <w:rsid w:val="00B779D7"/>
    <w:rsid w:val="00B83594"/>
    <w:rsid w:val="00B84B6E"/>
    <w:rsid w:val="00B86389"/>
    <w:rsid w:val="00B8796F"/>
    <w:rsid w:val="00B967F4"/>
    <w:rsid w:val="00B96C0D"/>
    <w:rsid w:val="00BA2B4E"/>
    <w:rsid w:val="00BB18C5"/>
    <w:rsid w:val="00BD271D"/>
    <w:rsid w:val="00BD2D1A"/>
    <w:rsid w:val="00BD4960"/>
    <w:rsid w:val="00BD54C9"/>
    <w:rsid w:val="00BD793C"/>
    <w:rsid w:val="00BE2761"/>
    <w:rsid w:val="00BE2F5F"/>
    <w:rsid w:val="00BE53F0"/>
    <w:rsid w:val="00BE6952"/>
    <w:rsid w:val="00BE76DB"/>
    <w:rsid w:val="00BF09BA"/>
    <w:rsid w:val="00BF0F41"/>
    <w:rsid w:val="00BF1067"/>
    <w:rsid w:val="00BF72F9"/>
    <w:rsid w:val="00C03AA6"/>
    <w:rsid w:val="00C05FB0"/>
    <w:rsid w:val="00C07A6B"/>
    <w:rsid w:val="00C13A7F"/>
    <w:rsid w:val="00C15957"/>
    <w:rsid w:val="00C15E5F"/>
    <w:rsid w:val="00C15E69"/>
    <w:rsid w:val="00C164D8"/>
    <w:rsid w:val="00C203A0"/>
    <w:rsid w:val="00C219F7"/>
    <w:rsid w:val="00C220C3"/>
    <w:rsid w:val="00C2334E"/>
    <w:rsid w:val="00C23B13"/>
    <w:rsid w:val="00C23B68"/>
    <w:rsid w:val="00C24A49"/>
    <w:rsid w:val="00C24FAA"/>
    <w:rsid w:val="00C25782"/>
    <w:rsid w:val="00C26A21"/>
    <w:rsid w:val="00C27662"/>
    <w:rsid w:val="00C30862"/>
    <w:rsid w:val="00C31612"/>
    <w:rsid w:val="00C36CF8"/>
    <w:rsid w:val="00C36D2A"/>
    <w:rsid w:val="00C37408"/>
    <w:rsid w:val="00C47B41"/>
    <w:rsid w:val="00C52DB1"/>
    <w:rsid w:val="00C5375C"/>
    <w:rsid w:val="00C55670"/>
    <w:rsid w:val="00C623A9"/>
    <w:rsid w:val="00C62E38"/>
    <w:rsid w:val="00C70860"/>
    <w:rsid w:val="00C718E2"/>
    <w:rsid w:val="00C73331"/>
    <w:rsid w:val="00C736F6"/>
    <w:rsid w:val="00C74CAB"/>
    <w:rsid w:val="00C75798"/>
    <w:rsid w:val="00C824BB"/>
    <w:rsid w:val="00C82F05"/>
    <w:rsid w:val="00C83D28"/>
    <w:rsid w:val="00C84C24"/>
    <w:rsid w:val="00C84E03"/>
    <w:rsid w:val="00C8706C"/>
    <w:rsid w:val="00C92334"/>
    <w:rsid w:val="00C92C65"/>
    <w:rsid w:val="00C93217"/>
    <w:rsid w:val="00C9371C"/>
    <w:rsid w:val="00C93CE4"/>
    <w:rsid w:val="00C94844"/>
    <w:rsid w:val="00C95106"/>
    <w:rsid w:val="00CA00C9"/>
    <w:rsid w:val="00CA2B4B"/>
    <w:rsid w:val="00CA3736"/>
    <w:rsid w:val="00CA71B0"/>
    <w:rsid w:val="00CB1451"/>
    <w:rsid w:val="00CB2BE6"/>
    <w:rsid w:val="00CB4F3A"/>
    <w:rsid w:val="00CB4F65"/>
    <w:rsid w:val="00CB5DE3"/>
    <w:rsid w:val="00CB7787"/>
    <w:rsid w:val="00CC149A"/>
    <w:rsid w:val="00CC7E81"/>
    <w:rsid w:val="00CD095C"/>
    <w:rsid w:val="00CD2B4D"/>
    <w:rsid w:val="00CD327D"/>
    <w:rsid w:val="00CD352C"/>
    <w:rsid w:val="00CD377E"/>
    <w:rsid w:val="00CD7712"/>
    <w:rsid w:val="00CF2F64"/>
    <w:rsid w:val="00CF5812"/>
    <w:rsid w:val="00CF5BF4"/>
    <w:rsid w:val="00CF7E9F"/>
    <w:rsid w:val="00D0056E"/>
    <w:rsid w:val="00D0075F"/>
    <w:rsid w:val="00D06150"/>
    <w:rsid w:val="00D13408"/>
    <w:rsid w:val="00D137FC"/>
    <w:rsid w:val="00D173BD"/>
    <w:rsid w:val="00D20352"/>
    <w:rsid w:val="00D20D7D"/>
    <w:rsid w:val="00D2437C"/>
    <w:rsid w:val="00D35761"/>
    <w:rsid w:val="00D36634"/>
    <w:rsid w:val="00D36E04"/>
    <w:rsid w:val="00D40C49"/>
    <w:rsid w:val="00D41947"/>
    <w:rsid w:val="00D43980"/>
    <w:rsid w:val="00D470BA"/>
    <w:rsid w:val="00D500CF"/>
    <w:rsid w:val="00D50B6E"/>
    <w:rsid w:val="00D5114B"/>
    <w:rsid w:val="00D513D2"/>
    <w:rsid w:val="00D530BD"/>
    <w:rsid w:val="00D563D6"/>
    <w:rsid w:val="00D57A16"/>
    <w:rsid w:val="00D6089D"/>
    <w:rsid w:val="00D622DE"/>
    <w:rsid w:val="00D62354"/>
    <w:rsid w:val="00D630FF"/>
    <w:rsid w:val="00D6619E"/>
    <w:rsid w:val="00D67771"/>
    <w:rsid w:val="00D727DD"/>
    <w:rsid w:val="00D73EDE"/>
    <w:rsid w:val="00D741F5"/>
    <w:rsid w:val="00D768E8"/>
    <w:rsid w:val="00D77AE6"/>
    <w:rsid w:val="00D8106D"/>
    <w:rsid w:val="00D83431"/>
    <w:rsid w:val="00D83F1E"/>
    <w:rsid w:val="00D85087"/>
    <w:rsid w:val="00D854AB"/>
    <w:rsid w:val="00D85578"/>
    <w:rsid w:val="00D85DD5"/>
    <w:rsid w:val="00D87637"/>
    <w:rsid w:val="00D87D25"/>
    <w:rsid w:val="00D917E1"/>
    <w:rsid w:val="00D94161"/>
    <w:rsid w:val="00D94693"/>
    <w:rsid w:val="00D94D82"/>
    <w:rsid w:val="00D97B3E"/>
    <w:rsid w:val="00DA00A3"/>
    <w:rsid w:val="00DA4005"/>
    <w:rsid w:val="00DB2C4A"/>
    <w:rsid w:val="00DB3811"/>
    <w:rsid w:val="00DB4C14"/>
    <w:rsid w:val="00DB5C9F"/>
    <w:rsid w:val="00DC0667"/>
    <w:rsid w:val="00DC0D1A"/>
    <w:rsid w:val="00DC466F"/>
    <w:rsid w:val="00DC5C38"/>
    <w:rsid w:val="00DC7F25"/>
    <w:rsid w:val="00DD0D01"/>
    <w:rsid w:val="00DD3999"/>
    <w:rsid w:val="00DD534A"/>
    <w:rsid w:val="00DE3808"/>
    <w:rsid w:val="00DE72BC"/>
    <w:rsid w:val="00DE7D2E"/>
    <w:rsid w:val="00DF14E7"/>
    <w:rsid w:val="00DF475A"/>
    <w:rsid w:val="00E0088A"/>
    <w:rsid w:val="00E02992"/>
    <w:rsid w:val="00E04CC8"/>
    <w:rsid w:val="00E05F1D"/>
    <w:rsid w:val="00E102B4"/>
    <w:rsid w:val="00E17130"/>
    <w:rsid w:val="00E23801"/>
    <w:rsid w:val="00E26284"/>
    <w:rsid w:val="00E32C22"/>
    <w:rsid w:val="00E33BA2"/>
    <w:rsid w:val="00E4019C"/>
    <w:rsid w:val="00E41649"/>
    <w:rsid w:val="00E423A5"/>
    <w:rsid w:val="00E42DE8"/>
    <w:rsid w:val="00E43178"/>
    <w:rsid w:val="00E456C0"/>
    <w:rsid w:val="00E47CF6"/>
    <w:rsid w:val="00E50FC8"/>
    <w:rsid w:val="00E52205"/>
    <w:rsid w:val="00E522E8"/>
    <w:rsid w:val="00E536C9"/>
    <w:rsid w:val="00E54943"/>
    <w:rsid w:val="00E54C2C"/>
    <w:rsid w:val="00E56281"/>
    <w:rsid w:val="00E606E2"/>
    <w:rsid w:val="00E60B28"/>
    <w:rsid w:val="00E6288D"/>
    <w:rsid w:val="00E63423"/>
    <w:rsid w:val="00E644A8"/>
    <w:rsid w:val="00E663DA"/>
    <w:rsid w:val="00E70371"/>
    <w:rsid w:val="00E80FF0"/>
    <w:rsid w:val="00E818D3"/>
    <w:rsid w:val="00E8277D"/>
    <w:rsid w:val="00E84D3D"/>
    <w:rsid w:val="00E85B70"/>
    <w:rsid w:val="00E87904"/>
    <w:rsid w:val="00E94D15"/>
    <w:rsid w:val="00EA1452"/>
    <w:rsid w:val="00EA3A9C"/>
    <w:rsid w:val="00EA42F6"/>
    <w:rsid w:val="00EA44A4"/>
    <w:rsid w:val="00EA5173"/>
    <w:rsid w:val="00EB1D64"/>
    <w:rsid w:val="00EB1FED"/>
    <w:rsid w:val="00EB718B"/>
    <w:rsid w:val="00EC3F83"/>
    <w:rsid w:val="00EC44FE"/>
    <w:rsid w:val="00EC5924"/>
    <w:rsid w:val="00EC70F3"/>
    <w:rsid w:val="00ED3D8E"/>
    <w:rsid w:val="00ED63F0"/>
    <w:rsid w:val="00EE4658"/>
    <w:rsid w:val="00EF5F8E"/>
    <w:rsid w:val="00EF6203"/>
    <w:rsid w:val="00EF65CD"/>
    <w:rsid w:val="00EF7986"/>
    <w:rsid w:val="00F00CC2"/>
    <w:rsid w:val="00F03D90"/>
    <w:rsid w:val="00F050F6"/>
    <w:rsid w:val="00F0668C"/>
    <w:rsid w:val="00F11EAD"/>
    <w:rsid w:val="00F12083"/>
    <w:rsid w:val="00F12E1E"/>
    <w:rsid w:val="00F20B1E"/>
    <w:rsid w:val="00F22DCF"/>
    <w:rsid w:val="00F2600B"/>
    <w:rsid w:val="00F31E6C"/>
    <w:rsid w:val="00F34AC5"/>
    <w:rsid w:val="00F370F2"/>
    <w:rsid w:val="00F37913"/>
    <w:rsid w:val="00F434A0"/>
    <w:rsid w:val="00F459C5"/>
    <w:rsid w:val="00F459DC"/>
    <w:rsid w:val="00F51499"/>
    <w:rsid w:val="00F5468D"/>
    <w:rsid w:val="00F5547C"/>
    <w:rsid w:val="00F5553A"/>
    <w:rsid w:val="00F56318"/>
    <w:rsid w:val="00F61EEB"/>
    <w:rsid w:val="00F64B35"/>
    <w:rsid w:val="00F65C62"/>
    <w:rsid w:val="00F70651"/>
    <w:rsid w:val="00F71B64"/>
    <w:rsid w:val="00F73658"/>
    <w:rsid w:val="00F74835"/>
    <w:rsid w:val="00F81DFD"/>
    <w:rsid w:val="00F84384"/>
    <w:rsid w:val="00F84502"/>
    <w:rsid w:val="00F86208"/>
    <w:rsid w:val="00F91E87"/>
    <w:rsid w:val="00F91F82"/>
    <w:rsid w:val="00F9411A"/>
    <w:rsid w:val="00F9523A"/>
    <w:rsid w:val="00F97441"/>
    <w:rsid w:val="00F97FDC"/>
    <w:rsid w:val="00FA329C"/>
    <w:rsid w:val="00FA372F"/>
    <w:rsid w:val="00FA39A5"/>
    <w:rsid w:val="00FA3C9F"/>
    <w:rsid w:val="00FA6113"/>
    <w:rsid w:val="00FB2ABC"/>
    <w:rsid w:val="00FB3826"/>
    <w:rsid w:val="00FB461E"/>
    <w:rsid w:val="00FB5E60"/>
    <w:rsid w:val="00FB788B"/>
    <w:rsid w:val="00FB7B15"/>
    <w:rsid w:val="00FB7BF8"/>
    <w:rsid w:val="00FC1ACD"/>
    <w:rsid w:val="00FC1B64"/>
    <w:rsid w:val="00FC35E0"/>
    <w:rsid w:val="00FC3B56"/>
    <w:rsid w:val="00FC4849"/>
    <w:rsid w:val="00FD1E7E"/>
    <w:rsid w:val="00FD23D9"/>
    <w:rsid w:val="00FD29B0"/>
    <w:rsid w:val="00FD2FF2"/>
    <w:rsid w:val="00FD69DB"/>
    <w:rsid w:val="00FE6907"/>
    <w:rsid w:val="00FE6956"/>
    <w:rsid w:val="00FE6CFA"/>
    <w:rsid w:val="00FE7EE8"/>
    <w:rsid w:val="00FF404A"/>
    <w:rsid w:val="00FF60E4"/>
    <w:rsid w:val="00FF76DC"/>
    <w:rsid w:val="0639F878"/>
    <w:rsid w:val="0F61688B"/>
    <w:rsid w:val="10365247"/>
    <w:rsid w:val="1F3F8C02"/>
    <w:rsid w:val="22CC2F54"/>
    <w:rsid w:val="275B241D"/>
    <w:rsid w:val="2813F2C8"/>
    <w:rsid w:val="37CDC0BF"/>
    <w:rsid w:val="37E0C6E4"/>
    <w:rsid w:val="426E5734"/>
    <w:rsid w:val="4479BE26"/>
    <w:rsid w:val="46158E87"/>
    <w:rsid w:val="4EFB5239"/>
    <w:rsid w:val="519C092D"/>
    <w:rsid w:val="5B5AC433"/>
    <w:rsid w:val="5BA763B3"/>
    <w:rsid w:val="5CA2E15B"/>
    <w:rsid w:val="60ED9390"/>
    <w:rsid w:val="6C6A4A47"/>
    <w:rsid w:val="6CE49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674D7A83-0A2B-4C12-8732-222B3CB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DE3"/>
  </w:style>
  <w:style w:type="character" w:customStyle="1" w:styleId="eop">
    <w:name w:val="eop"/>
    <w:basedOn w:val="DefaultParagraphFont"/>
    <w:rsid w:val="00CB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B7A7C-4E10-44F6-94DE-011A7048E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831C2-514A-487B-8821-E1D6EE6E290E}">
  <ds:schemaRefs>
    <ds:schemaRef ds:uri="66ef301f-53ff-4fec-8744-b2cf5be70e6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6e2fb6-2c21-4f05-a170-f281e6766d3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Links>
    <vt:vector size="24" baseType="variant">
      <vt:variant>
        <vt:i4>7405618</vt:i4>
      </vt:variant>
      <vt:variant>
        <vt:i4>9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501</cp:revision>
  <cp:lastPrinted>2023-06-30T16:40:00Z</cp:lastPrinted>
  <dcterms:created xsi:type="dcterms:W3CDTF">2022-09-01T19:22:00Z</dcterms:created>
  <dcterms:modified xsi:type="dcterms:W3CDTF">2025-05-05T18:27:00Z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