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632D4" w14:textId="46F90574" w:rsidR="006D734E" w:rsidRPr="00476FAF" w:rsidRDefault="0013780F" w:rsidP="004C692C">
      <w:pPr>
        <w:spacing w:after="0" w:line="240" w:lineRule="auto"/>
        <w:rPr>
          <w:rFonts w:ascii="Avenir Next LT Pro Light" w:hAnsi="Avenir Next LT Pro Light"/>
          <w:b/>
          <w:bCs/>
          <w:caps/>
          <w:color w:val="2080B0"/>
          <w:sz w:val="28"/>
          <w:szCs w:val="28"/>
        </w:rPr>
      </w:pPr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185E0CC8" wp14:editId="23109B4F">
            <wp:simplePos x="0" y="0"/>
            <wp:positionH relativeFrom="margin">
              <wp:align>right</wp:align>
            </wp:positionH>
            <wp:positionV relativeFrom="paragraph">
              <wp:posOffset>-368300</wp:posOffset>
            </wp:positionV>
            <wp:extent cx="825500" cy="355570"/>
            <wp:effectExtent l="0" t="0" r="0" b="6985"/>
            <wp:wrapNone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35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383">
        <w:rPr>
          <w:rFonts w:ascii="Avenir Next LT Pro Demi" w:hAnsi="Avenir Next LT Pro Demi"/>
          <w:b/>
          <w:bCs/>
          <w:caps/>
          <w:color w:val="2080B0"/>
          <w:sz w:val="36"/>
          <w:szCs w:val="36"/>
        </w:rPr>
        <w:t>TABLETOP</w:t>
      </w:r>
      <w:r w:rsidR="002B0189">
        <w:rPr>
          <w:rFonts w:ascii="Avenir Next LT Pro Demi" w:hAnsi="Avenir Next LT Pro Demi"/>
          <w:b/>
          <w:bCs/>
          <w:caps/>
          <w:color w:val="2080B0"/>
          <w:sz w:val="36"/>
          <w:szCs w:val="36"/>
        </w:rPr>
        <w:t xml:space="preserve"> Exercise </w:t>
      </w:r>
      <w:r w:rsidR="00F33383">
        <w:rPr>
          <w:rFonts w:ascii="Avenir Next LT Pro Demi" w:hAnsi="Avenir Next LT Pro Demi"/>
          <w:b/>
          <w:bCs/>
          <w:caps/>
          <w:color w:val="2080B0"/>
          <w:sz w:val="36"/>
          <w:szCs w:val="36"/>
        </w:rPr>
        <w:t>- Template</w:t>
      </w:r>
      <w:r w:rsidR="00D918D7">
        <w:rPr>
          <w:rFonts w:ascii="Avenir Next LT Pro Demi" w:hAnsi="Avenir Next LT Pro Demi"/>
          <w:b/>
          <w:bCs/>
          <w:caps/>
          <w:color w:val="2080B0"/>
          <w:sz w:val="36"/>
          <w:szCs w:val="36"/>
        </w:rPr>
        <w:t xml:space="preserve"> </w:t>
      </w:r>
    </w:p>
    <w:p w14:paraId="45789E88" w14:textId="4B2CAB37" w:rsidR="0013204A" w:rsidRDefault="0013204A" w:rsidP="00FD69DB">
      <w:pPr>
        <w:spacing w:after="0" w:line="240" w:lineRule="auto"/>
        <w:rPr>
          <w:rFonts w:ascii="Avenir Next LT Pro Light" w:hAnsi="Avenir Next LT Pro Light"/>
        </w:rPr>
      </w:pP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13675"/>
      </w:tblGrid>
      <w:tr w:rsidR="00432E84" w:rsidRPr="003978EC" w14:paraId="5F575D1E" w14:textId="77777777" w:rsidTr="007B3E00">
        <w:trPr>
          <w:trHeight w:val="288"/>
        </w:trPr>
        <w:tc>
          <w:tcPr>
            <w:tcW w:w="13675" w:type="dxa"/>
            <w:shd w:val="clear" w:color="auto" w:fill="2080B0"/>
            <w:vAlign w:val="center"/>
          </w:tcPr>
          <w:p w14:paraId="7E42AF98" w14:textId="3E9E3E19" w:rsidR="00432E84" w:rsidRPr="00531168" w:rsidRDefault="00432E84" w:rsidP="00101614">
            <w:pPr>
              <w:spacing w:before="80" w:after="80"/>
              <w:rPr>
                <w:rFonts w:ascii="Avenir Next LT Pro Light" w:hAnsi="Avenir Next LT Pro Light"/>
                <w:b/>
                <w:bCs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Background Information</w:t>
            </w:r>
          </w:p>
        </w:tc>
      </w:tr>
      <w:tr w:rsidR="00432E84" w:rsidRPr="00B66A67" w14:paraId="43AA0B9B" w14:textId="77777777" w:rsidTr="007B3E00">
        <w:trPr>
          <w:trHeight w:val="413"/>
        </w:trPr>
        <w:tc>
          <w:tcPr>
            <w:tcW w:w="13675" w:type="dxa"/>
            <w:vAlign w:val="center"/>
          </w:tcPr>
          <w:p w14:paraId="53DDD8FD" w14:textId="77777777" w:rsidR="00432E84" w:rsidRDefault="00432E84" w:rsidP="007B3E00">
            <w:pPr>
              <w:rPr>
                <w:rFonts w:ascii="Avenir Next LT Pro Light" w:hAnsi="Avenir Next LT Pro Light" w:cstheme="majorHAnsi"/>
                <w:sz w:val="18"/>
                <w:szCs w:val="18"/>
              </w:rPr>
            </w:pPr>
          </w:p>
          <w:p w14:paraId="6991D711" w14:textId="4CC3ED1F" w:rsidR="00CA4D85" w:rsidRDefault="00911071" w:rsidP="007B3E00">
            <w:pPr>
              <w:rPr>
                <w:rFonts w:ascii="Avenir Next LT Pro Light" w:hAnsi="Avenir Next LT Pro Light" w:cstheme="majorHAnsi"/>
                <w:sz w:val="18"/>
                <w:szCs w:val="18"/>
              </w:rPr>
            </w:pPr>
            <w:r>
              <w:rPr>
                <w:rFonts w:ascii="Avenir Next LT Pro Light" w:hAnsi="Avenir Next LT Pro Light" w:cstheme="majorHAnsi"/>
                <w:sz w:val="18"/>
                <w:szCs w:val="18"/>
              </w:rPr>
              <w:t xml:space="preserve">This can include things like </w:t>
            </w:r>
            <w:r w:rsidR="00CB0D98">
              <w:rPr>
                <w:rFonts w:ascii="Avenir Next LT Pro Light" w:hAnsi="Avenir Next LT Pro Light" w:cstheme="majorHAnsi"/>
                <w:sz w:val="18"/>
                <w:szCs w:val="18"/>
              </w:rPr>
              <w:t xml:space="preserve">the weather leading up to the emergency, </w:t>
            </w:r>
            <w:r w:rsidR="00BC470D">
              <w:rPr>
                <w:rFonts w:ascii="Avenir Next LT Pro Light" w:hAnsi="Avenir Next LT Pro Light" w:cstheme="majorHAnsi"/>
                <w:sz w:val="18"/>
                <w:szCs w:val="18"/>
              </w:rPr>
              <w:t xml:space="preserve">relevant notes about the area (i.e., </w:t>
            </w:r>
            <w:r w:rsidR="00B67BC9">
              <w:rPr>
                <w:rFonts w:ascii="Avenir Next LT Pro Light" w:hAnsi="Avenir Next LT Pro Light" w:cstheme="majorHAnsi"/>
                <w:sz w:val="18"/>
                <w:szCs w:val="18"/>
              </w:rPr>
              <w:t>road construction nearby</w:t>
            </w:r>
            <w:r w:rsidR="00F234E2">
              <w:rPr>
                <w:rFonts w:ascii="Avenir Next LT Pro Light" w:hAnsi="Avenir Next LT Pro Light" w:cstheme="majorHAnsi"/>
                <w:sz w:val="18"/>
                <w:szCs w:val="18"/>
              </w:rPr>
              <w:t>), etc.</w:t>
            </w:r>
          </w:p>
          <w:p w14:paraId="359C2E54" w14:textId="77777777" w:rsidR="00CA4D85" w:rsidRPr="00B66A67" w:rsidRDefault="00CA4D85" w:rsidP="007B3E00">
            <w:pPr>
              <w:rPr>
                <w:rFonts w:ascii="Avenir Next LT Pro Light" w:hAnsi="Avenir Next LT Pro Light" w:cstheme="majorHAnsi"/>
                <w:sz w:val="18"/>
                <w:szCs w:val="18"/>
              </w:rPr>
            </w:pPr>
          </w:p>
        </w:tc>
      </w:tr>
    </w:tbl>
    <w:p w14:paraId="64FF817F" w14:textId="56E789F4" w:rsidR="009A4897" w:rsidRDefault="009A4897" w:rsidP="00FD69DB">
      <w:pPr>
        <w:spacing w:after="0" w:line="240" w:lineRule="auto"/>
        <w:rPr>
          <w:rFonts w:ascii="Avenir Next LT Pro Light" w:hAnsi="Avenir Next LT Pro Light"/>
        </w:rPr>
      </w:pP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13675"/>
      </w:tblGrid>
      <w:tr w:rsidR="0055657B" w:rsidRPr="003978EC" w14:paraId="701BEB86" w14:textId="77777777" w:rsidTr="007B3E00">
        <w:trPr>
          <w:trHeight w:val="288"/>
        </w:trPr>
        <w:tc>
          <w:tcPr>
            <w:tcW w:w="13675" w:type="dxa"/>
            <w:shd w:val="clear" w:color="auto" w:fill="2080B0"/>
            <w:vAlign w:val="center"/>
          </w:tcPr>
          <w:p w14:paraId="6D6C5593" w14:textId="0016F4E7" w:rsidR="0055657B" w:rsidRPr="00531168" w:rsidRDefault="0055657B" w:rsidP="00101614">
            <w:pPr>
              <w:spacing w:before="80" w:after="80"/>
              <w:rPr>
                <w:rFonts w:ascii="Avenir Next LT Pro Light" w:hAnsi="Avenir Next LT Pro Light"/>
                <w:b/>
                <w:bCs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Incident Scenario</w:t>
            </w:r>
          </w:p>
        </w:tc>
      </w:tr>
      <w:tr w:rsidR="0055657B" w:rsidRPr="00B66A67" w14:paraId="55DD7F20" w14:textId="77777777" w:rsidTr="007B3E00">
        <w:trPr>
          <w:trHeight w:val="413"/>
        </w:trPr>
        <w:tc>
          <w:tcPr>
            <w:tcW w:w="13675" w:type="dxa"/>
            <w:vAlign w:val="center"/>
          </w:tcPr>
          <w:p w14:paraId="32AFB4FC" w14:textId="77777777" w:rsidR="0055657B" w:rsidRDefault="0055657B" w:rsidP="007B3E00">
            <w:pPr>
              <w:rPr>
                <w:rFonts w:ascii="Avenir Next LT Pro Light" w:hAnsi="Avenir Next LT Pro Light" w:cstheme="majorHAnsi"/>
                <w:sz w:val="18"/>
                <w:szCs w:val="18"/>
              </w:rPr>
            </w:pPr>
          </w:p>
          <w:p w14:paraId="50293EB0" w14:textId="4915950D" w:rsidR="00CA4D85" w:rsidRDefault="00F234E2" w:rsidP="007B3E00">
            <w:pPr>
              <w:rPr>
                <w:rFonts w:ascii="Avenir Next LT Pro Light" w:hAnsi="Avenir Next LT Pro Light" w:cstheme="majorHAnsi"/>
                <w:sz w:val="18"/>
                <w:szCs w:val="18"/>
              </w:rPr>
            </w:pPr>
            <w:r>
              <w:rPr>
                <w:rFonts w:ascii="Avenir Next LT Pro Light" w:hAnsi="Avenir Next LT Pro Light" w:cstheme="majorHAnsi"/>
                <w:sz w:val="18"/>
                <w:szCs w:val="18"/>
              </w:rPr>
              <w:t>This provides more detailed information, such as the date, time, temperature, wind direction, activities, etc.</w:t>
            </w:r>
          </w:p>
          <w:p w14:paraId="7A276F15" w14:textId="77777777" w:rsidR="00CA4D85" w:rsidRPr="00B66A67" w:rsidRDefault="00CA4D85" w:rsidP="007B3E00">
            <w:pPr>
              <w:rPr>
                <w:rFonts w:ascii="Avenir Next LT Pro Light" w:hAnsi="Avenir Next LT Pro Light" w:cstheme="majorHAnsi"/>
                <w:sz w:val="18"/>
                <w:szCs w:val="18"/>
              </w:rPr>
            </w:pPr>
          </w:p>
        </w:tc>
      </w:tr>
    </w:tbl>
    <w:p w14:paraId="4D68019A" w14:textId="77777777" w:rsidR="0086616F" w:rsidRDefault="0086616F" w:rsidP="00FD69DB">
      <w:pPr>
        <w:spacing w:after="0" w:line="240" w:lineRule="auto"/>
        <w:rPr>
          <w:rFonts w:ascii="Avenir Next LT Pro Light" w:hAnsi="Avenir Next LT Pro Light"/>
        </w:rPr>
      </w:pP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13675"/>
      </w:tblGrid>
      <w:tr w:rsidR="00E55493" w:rsidRPr="003978EC" w14:paraId="764A0B4B" w14:textId="77777777" w:rsidTr="007B3E00">
        <w:trPr>
          <w:trHeight w:val="288"/>
        </w:trPr>
        <w:tc>
          <w:tcPr>
            <w:tcW w:w="13675" w:type="dxa"/>
            <w:shd w:val="clear" w:color="auto" w:fill="2080B0"/>
            <w:vAlign w:val="center"/>
          </w:tcPr>
          <w:p w14:paraId="269326F3" w14:textId="66D22D88" w:rsidR="00E55493" w:rsidRPr="00531168" w:rsidRDefault="009927BA" w:rsidP="007B3E00">
            <w:pPr>
              <w:spacing w:before="80" w:after="80"/>
              <w:rPr>
                <w:rFonts w:ascii="Avenir Next LT Pro Light" w:hAnsi="Avenir Next LT Pro Light"/>
                <w:b/>
                <w:bCs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Supporting / Additional Resources</w:t>
            </w:r>
            <w:r w:rsidR="00A110E7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 xml:space="preserve"> / Other Exercise Materials</w:t>
            </w:r>
          </w:p>
        </w:tc>
      </w:tr>
      <w:tr w:rsidR="00E55493" w:rsidRPr="00B66A67" w14:paraId="4CB74874" w14:textId="77777777" w:rsidTr="007B3E00">
        <w:trPr>
          <w:trHeight w:val="413"/>
        </w:trPr>
        <w:tc>
          <w:tcPr>
            <w:tcW w:w="13675" w:type="dxa"/>
            <w:vAlign w:val="center"/>
          </w:tcPr>
          <w:p w14:paraId="704D03DC" w14:textId="77777777" w:rsidR="00E55493" w:rsidRDefault="00E55493" w:rsidP="007B3E00">
            <w:pPr>
              <w:rPr>
                <w:rFonts w:ascii="Avenir Next LT Pro Light" w:hAnsi="Avenir Next LT Pro Light" w:cstheme="majorHAnsi"/>
                <w:sz w:val="18"/>
                <w:szCs w:val="18"/>
              </w:rPr>
            </w:pPr>
          </w:p>
          <w:p w14:paraId="0EDEF76E" w14:textId="7384B9FB" w:rsidR="00CA4D85" w:rsidRDefault="006A2153" w:rsidP="007B3E00">
            <w:pPr>
              <w:rPr>
                <w:rFonts w:ascii="Avenir Next LT Pro Light" w:hAnsi="Avenir Next LT Pro Light" w:cstheme="majorHAnsi"/>
                <w:sz w:val="18"/>
                <w:szCs w:val="18"/>
              </w:rPr>
            </w:pPr>
            <w:r>
              <w:rPr>
                <w:rFonts w:ascii="Avenir Next LT Pro Light" w:hAnsi="Avenir Next LT Pro Light" w:cstheme="majorHAnsi"/>
                <w:sz w:val="18"/>
                <w:szCs w:val="18"/>
              </w:rPr>
              <w:t xml:space="preserve">This section would include </w:t>
            </w:r>
            <w:r w:rsidR="00E835F9">
              <w:rPr>
                <w:rFonts w:ascii="Avenir Next LT Pro Light" w:hAnsi="Avenir Next LT Pro Light" w:cstheme="majorHAnsi"/>
                <w:sz w:val="18"/>
                <w:szCs w:val="18"/>
              </w:rPr>
              <w:t xml:space="preserve">a list of </w:t>
            </w:r>
            <w:r w:rsidR="00245D28">
              <w:rPr>
                <w:rFonts w:ascii="Avenir Next LT Pro Light" w:hAnsi="Avenir Next LT Pro Light" w:cstheme="majorHAnsi"/>
                <w:sz w:val="18"/>
                <w:szCs w:val="18"/>
              </w:rPr>
              <w:t>supplemental information, such as SDS’s and maps.</w:t>
            </w:r>
          </w:p>
          <w:p w14:paraId="11A04658" w14:textId="77777777" w:rsidR="00CA4D85" w:rsidRPr="00B66A67" w:rsidRDefault="00CA4D85" w:rsidP="007B3E00">
            <w:pPr>
              <w:rPr>
                <w:rFonts w:ascii="Avenir Next LT Pro Light" w:hAnsi="Avenir Next LT Pro Light" w:cstheme="majorHAnsi"/>
                <w:sz w:val="18"/>
                <w:szCs w:val="18"/>
              </w:rPr>
            </w:pPr>
          </w:p>
        </w:tc>
      </w:tr>
    </w:tbl>
    <w:p w14:paraId="4AA7E89A" w14:textId="77777777" w:rsidR="00E55493" w:rsidRDefault="00E55493" w:rsidP="00FD69DB">
      <w:pPr>
        <w:spacing w:after="0" w:line="240" w:lineRule="auto"/>
        <w:rPr>
          <w:rFonts w:ascii="Avenir Next LT Pro Light" w:hAnsi="Avenir Next LT Pro Light"/>
        </w:rPr>
      </w:pP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947"/>
        <w:gridCol w:w="6364"/>
        <w:gridCol w:w="6364"/>
      </w:tblGrid>
      <w:tr w:rsidR="00437E83" w:rsidRPr="003978EC" w14:paraId="7D591BA3" w14:textId="77777777" w:rsidTr="001604DD">
        <w:trPr>
          <w:trHeight w:val="288"/>
        </w:trPr>
        <w:tc>
          <w:tcPr>
            <w:tcW w:w="947" w:type="dxa"/>
            <w:shd w:val="clear" w:color="auto" w:fill="2080B0"/>
            <w:vAlign w:val="center"/>
          </w:tcPr>
          <w:p w14:paraId="25910E67" w14:textId="3D6BAD61" w:rsidR="001604DD" w:rsidRDefault="00437E83" w:rsidP="001604DD">
            <w:pPr>
              <w:jc w:val="center"/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Message</w:t>
            </w:r>
          </w:p>
          <w:p w14:paraId="2E79C1A8" w14:textId="6BB1F857" w:rsidR="00437E83" w:rsidRPr="00536A0A" w:rsidRDefault="00437E83" w:rsidP="001604DD">
            <w:pPr>
              <w:jc w:val="center"/>
              <w:rPr>
                <w:rFonts w:ascii="Avenir Next LT Pro Light" w:hAnsi="Avenir Next LT Pro Light"/>
                <w:b/>
                <w:bCs/>
                <w:caps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Number</w:t>
            </w:r>
          </w:p>
        </w:tc>
        <w:tc>
          <w:tcPr>
            <w:tcW w:w="6364" w:type="dxa"/>
            <w:shd w:val="clear" w:color="auto" w:fill="2080B0"/>
            <w:vAlign w:val="center"/>
          </w:tcPr>
          <w:p w14:paraId="1D0EA0A4" w14:textId="7B2CE8D6" w:rsidR="00437E83" w:rsidRPr="0008187A" w:rsidRDefault="00437E83" w:rsidP="00F868FC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  <w:t>Exercise Message</w:t>
            </w:r>
          </w:p>
        </w:tc>
        <w:tc>
          <w:tcPr>
            <w:tcW w:w="6364" w:type="dxa"/>
            <w:shd w:val="clear" w:color="auto" w:fill="2080B0"/>
            <w:vAlign w:val="center"/>
          </w:tcPr>
          <w:p w14:paraId="206FD55D" w14:textId="2BE5E4C8" w:rsidR="00437E83" w:rsidRPr="00A05A00" w:rsidRDefault="00B66A67" w:rsidP="00F868F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  <w:t>Expected Actions</w:t>
            </w:r>
          </w:p>
        </w:tc>
      </w:tr>
      <w:tr w:rsidR="00437E83" w:rsidRPr="00B66A67" w14:paraId="10A64096" w14:textId="77777777" w:rsidTr="001604DD">
        <w:trPr>
          <w:trHeight w:val="288"/>
        </w:trPr>
        <w:tc>
          <w:tcPr>
            <w:tcW w:w="947" w:type="dxa"/>
            <w:shd w:val="clear" w:color="auto" w:fill="auto"/>
            <w:vAlign w:val="center"/>
          </w:tcPr>
          <w:p w14:paraId="74D4C3F5" w14:textId="463C5BA2" w:rsidR="00437E83" w:rsidRPr="00865856" w:rsidRDefault="00DC5544" w:rsidP="00DC5544">
            <w:pPr>
              <w:jc w:val="center"/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</w:pPr>
            <w:r w:rsidRPr="00865856"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364" w:type="dxa"/>
            <w:vAlign w:val="center"/>
          </w:tcPr>
          <w:p w14:paraId="216E84FE" w14:textId="47F20104" w:rsidR="00437E83" w:rsidRPr="00B66A67" w:rsidRDefault="00BC1FD0" w:rsidP="00E52DF2">
            <w:pPr>
              <w:rPr>
                <w:rFonts w:ascii="Avenir Next LT Pro Light" w:hAnsi="Avenir Next LT Pro Light" w:cstheme="majorHAnsi"/>
                <w:sz w:val="18"/>
                <w:szCs w:val="18"/>
              </w:rPr>
            </w:pPr>
            <w:r>
              <w:rPr>
                <w:rFonts w:ascii="Avenir Next LT Pro Light" w:hAnsi="Avenir Next LT Pro Light" w:cstheme="majorHAnsi"/>
                <w:sz w:val="18"/>
                <w:szCs w:val="18"/>
              </w:rPr>
              <w:t xml:space="preserve">Each message </w:t>
            </w:r>
            <w:r w:rsidR="00EE487C">
              <w:rPr>
                <w:rFonts w:ascii="Avenir Next LT Pro Light" w:hAnsi="Avenir Next LT Pro Light" w:cstheme="majorHAnsi"/>
                <w:sz w:val="18"/>
                <w:szCs w:val="18"/>
              </w:rPr>
              <w:t>describes something requiring action</w:t>
            </w:r>
            <w:r w:rsidR="00214378">
              <w:rPr>
                <w:rFonts w:ascii="Avenir Next LT Pro Light" w:hAnsi="Avenir Next LT Pro Light" w:cstheme="majorHAnsi"/>
                <w:sz w:val="18"/>
                <w:szCs w:val="18"/>
              </w:rPr>
              <w:t>, for example, a carbon monoxide detector going off in a barn.</w:t>
            </w:r>
          </w:p>
        </w:tc>
        <w:tc>
          <w:tcPr>
            <w:tcW w:w="6364" w:type="dxa"/>
            <w:vAlign w:val="center"/>
          </w:tcPr>
          <w:p w14:paraId="7F7D5C82" w14:textId="77777777" w:rsidR="00437E83" w:rsidRDefault="00EE487C" w:rsidP="00B66A67">
            <w:pPr>
              <w:pStyle w:val="ListParagraph"/>
              <w:numPr>
                <w:ilvl w:val="0"/>
                <w:numId w:val="4"/>
              </w:numPr>
              <w:ind w:left="316"/>
              <w:rPr>
                <w:rFonts w:ascii="Avenir Next LT Pro Light" w:hAnsi="Avenir Next LT Pro Light" w:cstheme="majorHAnsi"/>
                <w:sz w:val="18"/>
                <w:szCs w:val="18"/>
              </w:rPr>
            </w:pPr>
            <w:r>
              <w:rPr>
                <w:rFonts w:ascii="Avenir Next LT Pro Light" w:hAnsi="Avenir Next LT Pro Light" w:cstheme="majorHAnsi"/>
                <w:sz w:val="18"/>
                <w:szCs w:val="18"/>
              </w:rPr>
              <w:t xml:space="preserve">These points would list the expected </w:t>
            </w:r>
            <w:r w:rsidR="00EC5214">
              <w:rPr>
                <w:rFonts w:ascii="Avenir Next LT Pro Light" w:hAnsi="Avenir Next LT Pro Light" w:cstheme="majorHAnsi"/>
                <w:sz w:val="18"/>
                <w:szCs w:val="18"/>
              </w:rPr>
              <w:t>emergency action steps to be taken.</w:t>
            </w:r>
          </w:p>
          <w:p w14:paraId="7873E1B1" w14:textId="785A70A8" w:rsidR="00EC5214" w:rsidRPr="00B66A67" w:rsidRDefault="00EC5214" w:rsidP="00B66A67">
            <w:pPr>
              <w:pStyle w:val="ListParagraph"/>
              <w:numPr>
                <w:ilvl w:val="0"/>
                <w:numId w:val="4"/>
              </w:numPr>
              <w:ind w:left="316"/>
              <w:rPr>
                <w:rFonts w:ascii="Avenir Next LT Pro Light" w:hAnsi="Avenir Next LT Pro Light" w:cstheme="majorHAnsi"/>
                <w:sz w:val="18"/>
                <w:szCs w:val="18"/>
              </w:rPr>
            </w:pPr>
            <w:r>
              <w:rPr>
                <w:rFonts w:ascii="Avenir Next LT Pro Light" w:hAnsi="Avenir Next LT Pro Light" w:cstheme="majorHAnsi"/>
                <w:sz w:val="18"/>
                <w:szCs w:val="18"/>
              </w:rPr>
              <w:t>There may be more than one for each message.</w:t>
            </w:r>
          </w:p>
        </w:tc>
      </w:tr>
      <w:tr w:rsidR="00DC5544" w:rsidRPr="00B66A67" w14:paraId="69A28149" w14:textId="77777777" w:rsidTr="00226204">
        <w:trPr>
          <w:trHeight w:val="288"/>
        </w:trPr>
        <w:tc>
          <w:tcPr>
            <w:tcW w:w="13675" w:type="dxa"/>
            <w:gridSpan w:val="3"/>
            <w:shd w:val="clear" w:color="auto" w:fill="auto"/>
            <w:vAlign w:val="center"/>
          </w:tcPr>
          <w:p w14:paraId="276FE145" w14:textId="77777777" w:rsidR="00DC5544" w:rsidRPr="00DC5544" w:rsidRDefault="00DC5544" w:rsidP="00DC5544">
            <w:pPr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</w:pPr>
            <w:r w:rsidRPr="00DC5544"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  <w:t>Message 1 Notes</w:t>
            </w:r>
          </w:p>
          <w:p w14:paraId="61C8CF7E" w14:textId="77777777" w:rsidR="00DC5544" w:rsidRDefault="00DC5544" w:rsidP="00DC5544">
            <w:pPr>
              <w:rPr>
                <w:rFonts w:ascii="Avenir Next LT Pro Light" w:hAnsi="Avenir Next LT Pro Light" w:cstheme="majorHAnsi"/>
                <w:sz w:val="18"/>
                <w:szCs w:val="18"/>
              </w:rPr>
            </w:pPr>
          </w:p>
          <w:p w14:paraId="09187D56" w14:textId="77777777" w:rsidR="00A00D03" w:rsidRDefault="0007344D" w:rsidP="00DC5544">
            <w:pPr>
              <w:rPr>
                <w:rFonts w:ascii="Avenir Next LT Pro Light" w:hAnsi="Avenir Next LT Pro Light" w:cstheme="majorHAnsi"/>
                <w:sz w:val="18"/>
                <w:szCs w:val="18"/>
              </w:rPr>
            </w:pPr>
            <w:r>
              <w:rPr>
                <w:rFonts w:ascii="Avenir Next LT Pro Light" w:hAnsi="Avenir Next LT Pro Light" w:cstheme="majorHAnsi"/>
                <w:sz w:val="18"/>
                <w:szCs w:val="18"/>
              </w:rPr>
              <w:t>This section would include notes to</w:t>
            </w:r>
            <w:r w:rsidR="00A00D03">
              <w:rPr>
                <w:rFonts w:ascii="Avenir Next LT Pro Light" w:hAnsi="Avenir Next LT Pro Light" w:cstheme="majorHAnsi"/>
                <w:sz w:val="18"/>
                <w:szCs w:val="18"/>
              </w:rPr>
              <w:t xml:space="preserve"> person leading the tabletop exercise </w:t>
            </w:r>
            <w:r>
              <w:rPr>
                <w:rFonts w:ascii="Avenir Next LT Pro Light" w:hAnsi="Avenir Next LT Pro Light" w:cstheme="majorHAnsi"/>
                <w:sz w:val="18"/>
                <w:szCs w:val="18"/>
              </w:rPr>
              <w:t>. For e</w:t>
            </w:r>
            <w:r w:rsidR="00A73E8D">
              <w:rPr>
                <w:rFonts w:ascii="Avenir Next LT Pro Light" w:hAnsi="Avenir Next LT Pro Light" w:cstheme="majorHAnsi"/>
                <w:sz w:val="18"/>
                <w:szCs w:val="18"/>
              </w:rPr>
              <w:t>xample:</w:t>
            </w:r>
          </w:p>
          <w:p w14:paraId="04B68895" w14:textId="609B8CC1" w:rsidR="00212CEA" w:rsidRPr="00DC5544" w:rsidRDefault="00A73E8D" w:rsidP="00DC5544">
            <w:pPr>
              <w:rPr>
                <w:rFonts w:ascii="Avenir Next LT Pro Light" w:hAnsi="Avenir Next LT Pro Light" w:cstheme="majorHAnsi"/>
                <w:sz w:val="18"/>
                <w:szCs w:val="18"/>
              </w:rPr>
            </w:pPr>
            <w:r>
              <w:rPr>
                <w:rFonts w:ascii="Avenir Next LT Pro Light" w:hAnsi="Avenir Next LT Pro Light" w:cstheme="majorHAnsi"/>
                <w:sz w:val="18"/>
                <w:szCs w:val="18"/>
              </w:rPr>
              <w:t xml:space="preserve">“Present the new information found in the exercise message and give participants </w:t>
            </w:r>
            <w:r w:rsidR="00212CEA">
              <w:rPr>
                <w:rFonts w:ascii="Avenir Next LT Pro Light" w:hAnsi="Avenir Next LT Pro Light" w:cstheme="majorHAnsi"/>
                <w:sz w:val="18"/>
                <w:szCs w:val="18"/>
              </w:rPr>
              <w:t>a couple of minutes to think about the new information, then ask:</w:t>
            </w:r>
            <w:r w:rsidR="00132FF7">
              <w:rPr>
                <w:rFonts w:ascii="Avenir Next LT Pro Light" w:hAnsi="Avenir Next LT Pro Light" w:cstheme="majorHAnsi"/>
                <w:sz w:val="18"/>
                <w:szCs w:val="18"/>
              </w:rPr>
              <w:t xml:space="preserve"> a) who would take on the role of incident manager</w:t>
            </w:r>
            <w:r w:rsidR="001D099C">
              <w:rPr>
                <w:rFonts w:ascii="Avenir Next LT Pro Light" w:hAnsi="Avenir Next LT Pro Light" w:cstheme="majorHAnsi"/>
                <w:sz w:val="18"/>
                <w:szCs w:val="18"/>
              </w:rPr>
              <w:t xml:space="preserve"> and what their initial emergency actions would be?”</w:t>
            </w:r>
          </w:p>
        </w:tc>
      </w:tr>
      <w:tr w:rsidR="00DC5544" w:rsidRPr="00B66A67" w14:paraId="44A60112" w14:textId="77777777" w:rsidTr="007B3E00">
        <w:trPr>
          <w:trHeight w:val="288"/>
        </w:trPr>
        <w:tc>
          <w:tcPr>
            <w:tcW w:w="947" w:type="dxa"/>
            <w:shd w:val="clear" w:color="auto" w:fill="auto"/>
            <w:vAlign w:val="center"/>
          </w:tcPr>
          <w:p w14:paraId="47CE8E32" w14:textId="66789C56" w:rsidR="00DC5544" w:rsidRPr="003E5E08" w:rsidRDefault="00DC5544" w:rsidP="007B3E00">
            <w:pPr>
              <w:jc w:val="center"/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</w:pPr>
            <w:r w:rsidRPr="003E5E08"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64" w:type="dxa"/>
            <w:vAlign w:val="center"/>
          </w:tcPr>
          <w:p w14:paraId="5A31F5F2" w14:textId="77777777" w:rsidR="00DC5544" w:rsidRPr="00B66A67" w:rsidRDefault="00DC5544" w:rsidP="007B3E00">
            <w:pPr>
              <w:rPr>
                <w:rFonts w:ascii="Avenir Next LT Pro Light" w:hAnsi="Avenir Next LT Pro Light" w:cstheme="majorHAnsi"/>
                <w:sz w:val="18"/>
                <w:szCs w:val="18"/>
              </w:rPr>
            </w:pPr>
          </w:p>
        </w:tc>
        <w:tc>
          <w:tcPr>
            <w:tcW w:w="6364" w:type="dxa"/>
            <w:vAlign w:val="center"/>
          </w:tcPr>
          <w:p w14:paraId="49B52054" w14:textId="77777777" w:rsidR="00DC5544" w:rsidRPr="00B66A67" w:rsidRDefault="00DC5544" w:rsidP="007B3E00">
            <w:pPr>
              <w:pStyle w:val="ListParagraph"/>
              <w:numPr>
                <w:ilvl w:val="0"/>
                <w:numId w:val="4"/>
              </w:numPr>
              <w:ind w:left="316"/>
              <w:rPr>
                <w:rFonts w:ascii="Avenir Next LT Pro Light" w:hAnsi="Avenir Next LT Pro Light" w:cstheme="majorHAnsi"/>
                <w:sz w:val="18"/>
                <w:szCs w:val="18"/>
              </w:rPr>
            </w:pPr>
          </w:p>
        </w:tc>
      </w:tr>
      <w:tr w:rsidR="00DC5544" w:rsidRPr="00B66A67" w14:paraId="0863BC04" w14:textId="77777777" w:rsidTr="007B3E00">
        <w:trPr>
          <w:trHeight w:val="288"/>
        </w:trPr>
        <w:tc>
          <w:tcPr>
            <w:tcW w:w="13675" w:type="dxa"/>
            <w:gridSpan w:val="3"/>
            <w:shd w:val="clear" w:color="auto" w:fill="auto"/>
            <w:vAlign w:val="center"/>
          </w:tcPr>
          <w:p w14:paraId="2F83DF1D" w14:textId="2AA38D4D" w:rsidR="00DC5544" w:rsidRPr="00DC5544" w:rsidRDefault="00DC5544" w:rsidP="007B3E00">
            <w:pPr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</w:pPr>
            <w:r w:rsidRPr="00DC5544"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  <w:t xml:space="preserve">Message </w:t>
            </w:r>
            <w:r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  <w:t>2</w:t>
            </w:r>
            <w:r w:rsidRPr="00DC5544"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  <w:t xml:space="preserve"> Notes</w:t>
            </w:r>
          </w:p>
          <w:p w14:paraId="711331A0" w14:textId="77777777" w:rsidR="00DC5544" w:rsidRPr="00DC5544" w:rsidRDefault="00DC5544" w:rsidP="007B3E00">
            <w:pPr>
              <w:rPr>
                <w:rFonts w:ascii="Avenir Next LT Pro Light" w:hAnsi="Avenir Next LT Pro Light" w:cstheme="majorHAnsi"/>
                <w:sz w:val="18"/>
                <w:szCs w:val="18"/>
              </w:rPr>
            </w:pPr>
          </w:p>
        </w:tc>
      </w:tr>
      <w:tr w:rsidR="00DC5544" w:rsidRPr="00B66A67" w14:paraId="0F2EFAAC" w14:textId="77777777" w:rsidTr="007B3E00">
        <w:trPr>
          <w:trHeight w:val="288"/>
        </w:trPr>
        <w:tc>
          <w:tcPr>
            <w:tcW w:w="947" w:type="dxa"/>
            <w:shd w:val="clear" w:color="auto" w:fill="auto"/>
            <w:vAlign w:val="center"/>
          </w:tcPr>
          <w:p w14:paraId="5F708AAD" w14:textId="6D11EB11" w:rsidR="00DC5544" w:rsidRPr="003E5E08" w:rsidRDefault="00DC5544" w:rsidP="007B3E00">
            <w:pPr>
              <w:jc w:val="center"/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</w:pPr>
            <w:r w:rsidRPr="003E5E08"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364" w:type="dxa"/>
            <w:vAlign w:val="center"/>
          </w:tcPr>
          <w:p w14:paraId="7B850887" w14:textId="77777777" w:rsidR="00DC5544" w:rsidRPr="00B66A67" w:rsidRDefault="00DC5544" w:rsidP="007B3E00">
            <w:pPr>
              <w:rPr>
                <w:rFonts w:ascii="Avenir Next LT Pro Light" w:hAnsi="Avenir Next LT Pro Light" w:cstheme="majorHAnsi"/>
                <w:sz w:val="18"/>
                <w:szCs w:val="18"/>
              </w:rPr>
            </w:pPr>
          </w:p>
        </w:tc>
        <w:tc>
          <w:tcPr>
            <w:tcW w:w="6364" w:type="dxa"/>
            <w:vAlign w:val="center"/>
          </w:tcPr>
          <w:p w14:paraId="39A522A6" w14:textId="77777777" w:rsidR="00DC5544" w:rsidRPr="00B66A67" w:rsidRDefault="00DC5544" w:rsidP="007B3E00">
            <w:pPr>
              <w:pStyle w:val="ListParagraph"/>
              <w:numPr>
                <w:ilvl w:val="0"/>
                <w:numId w:val="4"/>
              </w:numPr>
              <w:ind w:left="316"/>
              <w:rPr>
                <w:rFonts w:ascii="Avenir Next LT Pro Light" w:hAnsi="Avenir Next LT Pro Light" w:cstheme="majorHAnsi"/>
                <w:sz w:val="18"/>
                <w:szCs w:val="18"/>
              </w:rPr>
            </w:pPr>
          </w:p>
        </w:tc>
      </w:tr>
      <w:tr w:rsidR="00DC5544" w:rsidRPr="00B66A67" w14:paraId="5EFA0361" w14:textId="77777777" w:rsidTr="007B3E00">
        <w:trPr>
          <w:trHeight w:val="288"/>
        </w:trPr>
        <w:tc>
          <w:tcPr>
            <w:tcW w:w="13675" w:type="dxa"/>
            <w:gridSpan w:val="3"/>
            <w:shd w:val="clear" w:color="auto" w:fill="auto"/>
            <w:vAlign w:val="center"/>
          </w:tcPr>
          <w:p w14:paraId="18534D16" w14:textId="6EB295A9" w:rsidR="00DC5544" w:rsidRPr="00DC5544" w:rsidRDefault="00DC5544" w:rsidP="007B3E00">
            <w:pPr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</w:pPr>
            <w:r w:rsidRPr="00DC5544"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  <w:t xml:space="preserve">Message </w:t>
            </w:r>
            <w:r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  <w:t>3</w:t>
            </w:r>
            <w:r w:rsidRPr="00DC5544"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  <w:t xml:space="preserve"> Notes</w:t>
            </w:r>
          </w:p>
          <w:p w14:paraId="4EC10C19" w14:textId="77777777" w:rsidR="00DC5544" w:rsidRPr="00DC5544" w:rsidRDefault="00DC5544" w:rsidP="007B3E00">
            <w:pPr>
              <w:rPr>
                <w:rFonts w:ascii="Avenir Next LT Pro Light" w:hAnsi="Avenir Next LT Pro Light" w:cstheme="majorHAnsi"/>
                <w:sz w:val="18"/>
                <w:szCs w:val="18"/>
              </w:rPr>
            </w:pPr>
          </w:p>
        </w:tc>
      </w:tr>
      <w:tr w:rsidR="00DC5544" w:rsidRPr="00B66A67" w14:paraId="2E9B0333" w14:textId="77777777" w:rsidTr="007B3E00">
        <w:trPr>
          <w:trHeight w:val="288"/>
        </w:trPr>
        <w:tc>
          <w:tcPr>
            <w:tcW w:w="947" w:type="dxa"/>
            <w:shd w:val="clear" w:color="auto" w:fill="auto"/>
            <w:vAlign w:val="center"/>
          </w:tcPr>
          <w:p w14:paraId="5424544D" w14:textId="27234DC9" w:rsidR="00DC5544" w:rsidRPr="003E5E08" w:rsidRDefault="00DC5544" w:rsidP="007B3E00">
            <w:pPr>
              <w:jc w:val="center"/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</w:pPr>
            <w:r w:rsidRPr="003E5E08"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364" w:type="dxa"/>
            <w:vAlign w:val="center"/>
          </w:tcPr>
          <w:p w14:paraId="10C2FAFF" w14:textId="77777777" w:rsidR="00DC5544" w:rsidRPr="00B66A67" w:rsidRDefault="00DC5544" w:rsidP="007B3E00">
            <w:pPr>
              <w:rPr>
                <w:rFonts w:ascii="Avenir Next LT Pro Light" w:hAnsi="Avenir Next LT Pro Light" w:cstheme="majorHAnsi"/>
                <w:sz w:val="18"/>
                <w:szCs w:val="18"/>
              </w:rPr>
            </w:pPr>
          </w:p>
        </w:tc>
        <w:tc>
          <w:tcPr>
            <w:tcW w:w="6364" w:type="dxa"/>
            <w:vAlign w:val="center"/>
          </w:tcPr>
          <w:p w14:paraId="2323C721" w14:textId="77777777" w:rsidR="00DC5544" w:rsidRPr="00B66A67" w:rsidRDefault="00DC5544" w:rsidP="007B3E00">
            <w:pPr>
              <w:pStyle w:val="ListParagraph"/>
              <w:numPr>
                <w:ilvl w:val="0"/>
                <w:numId w:val="4"/>
              </w:numPr>
              <w:ind w:left="316"/>
              <w:rPr>
                <w:rFonts w:ascii="Avenir Next LT Pro Light" w:hAnsi="Avenir Next LT Pro Light" w:cstheme="majorHAnsi"/>
                <w:sz w:val="18"/>
                <w:szCs w:val="18"/>
              </w:rPr>
            </w:pPr>
          </w:p>
        </w:tc>
      </w:tr>
      <w:tr w:rsidR="00DC5544" w:rsidRPr="00B66A67" w14:paraId="49AC389E" w14:textId="77777777" w:rsidTr="007B3E00">
        <w:trPr>
          <w:trHeight w:val="288"/>
        </w:trPr>
        <w:tc>
          <w:tcPr>
            <w:tcW w:w="13675" w:type="dxa"/>
            <w:gridSpan w:val="3"/>
            <w:shd w:val="clear" w:color="auto" w:fill="auto"/>
            <w:vAlign w:val="center"/>
          </w:tcPr>
          <w:p w14:paraId="0BD67693" w14:textId="14A97EF2" w:rsidR="00DC5544" w:rsidRPr="00DC5544" w:rsidRDefault="00DC5544" w:rsidP="007B3E00">
            <w:pPr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</w:pPr>
            <w:r w:rsidRPr="00DC5544"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  <w:t xml:space="preserve">Message </w:t>
            </w:r>
            <w:r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  <w:t>4</w:t>
            </w:r>
            <w:r w:rsidRPr="00DC5544"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  <w:t xml:space="preserve"> Notes</w:t>
            </w:r>
          </w:p>
          <w:p w14:paraId="3D8F9DF9" w14:textId="77777777" w:rsidR="00DC5544" w:rsidRPr="00DC5544" w:rsidRDefault="00DC5544" w:rsidP="007B3E00">
            <w:pPr>
              <w:rPr>
                <w:rFonts w:ascii="Avenir Next LT Pro Light" w:hAnsi="Avenir Next LT Pro Light" w:cstheme="majorHAnsi"/>
                <w:sz w:val="18"/>
                <w:szCs w:val="18"/>
              </w:rPr>
            </w:pPr>
          </w:p>
        </w:tc>
      </w:tr>
      <w:tr w:rsidR="006C218C" w:rsidRPr="00B66A67" w14:paraId="1D2754F4" w14:textId="77777777" w:rsidTr="007B3E00">
        <w:trPr>
          <w:trHeight w:val="288"/>
        </w:trPr>
        <w:tc>
          <w:tcPr>
            <w:tcW w:w="947" w:type="dxa"/>
            <w:shd w:val="clear" w:color="auto" w:fill="auto"/>
            <w:vAlign w:val="center"/>
          </w:tcPr>
          <w:p w14:paraId="25F9A66B" w14:textId="6BEB3B15" w:rsidR="006C218C" w:rsidRPr="003E5E08" w:rsidRDefault="006C218C" w:rsidP="007B3E00">
            <w:pPr>
              <w:jc w:val="center"/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</w:pPr>
            <w:r w:rsidRPr="003E5E08"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364" w:type="dxa"/>
            <w:vAlign w:val="center"/>
          </w:tcPr>
          <w:p w14:paraId="7572223F" w14:textId="77777777" w:rsidR="006C218C" w:rsidRPr="00B66A67" w:rsidRDefault="006C218C" w:rsidP="007B3E00">
            <w:pPr>
              <w:rPr>
                <w:rFonts w:ascii="Avenir Next LT Pro Light" w:hAnsi="Avenir Next LT Pro Light" w:cstheme="majorHAnsi"/>
                <w:sz w:val="18"/>
                <w:szCs w:val="18"/>
              </w:rPr>
            </w:pPr>
          </w:p>
        </w:tc>
        <w:tc>
          <w:tcPr>
            <w:tcW w:w="6364" w:type="dxa"/>
            <w:vAlign w:val="center"/>
          </w:tcPr>
          <w:p w14:paraId="3698C0C0" w14:textId="77777777" w:rsidR="006C218C" w:rsidRPr="00B66A67" w:rsidRDefault="006C218C" w:rsidP="007B3E00">
            <w:pPr>
              <w:pStyle w:val="ListParagraph"/>
              <w:numPr>
                <w:ilvl w:val="0"/>
                <w:numId w:val="4"/>
              </w:numPr>
              <w:ind w:left="316"/>
              <w:rPr>
                <w:rFonts w:ascii="Avenir Next LT Pro Light" w:hAnsi="Avenir Next LT Pro Light" w:cstheme="majorHAnsi"/>
                <w:sz w:val="18"/>
                <w:szCs w:val="18"/>
              </w:rPr>
            </w:pPr>
          </w:p>
        </w:tc>
      </w:tr>
      <w:tr w:rsidR="006C218C" w:rsidRPr="00B66A67" w14:paraId="33C094C2" w14:textId="77777777" w:rsidTr="007B3E00">
        <w:trPr>
          <w:trHeight w:val="288"/>
        </w:trPr>
        <w:tc>
          <w:tcPr>
            <w:tcW w:w="13675" w:type="dxa"/>
            <w:gridSpan w:val="3"/>
            <w:shd w:val="clear" w:color="auto" w:fill="auto"/>
            <w:vAlign w:val="center"/>
          </w:tcPr>
          <w:p w14:paraId="08F2C7E5" w14:textId="3C78B2CA" w:rsidR="006C218C" w:rsidRPr="00DC5544" w:rsidRDefault="006C218C" w:rsidP="007B3E00">
            <w:pPr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</w:pPr>
            <w:r w:rsidRPr="00DC5544"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  <w:t xml:space="preserve">Message </w:t>
            </w:r>
            <w:r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  <w:t>5</w:t>
            </w:r>
            <w:r w:rsidRPr="00DC5544"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  <w:t xml:space="preserve"> Notes</w:t>
            </w:r>
          </w:p>
          <w:p w14:paraId="64EB58F5" w14:textId="77777777" w:rsidR="006C218C" w:rsidRPr="00DC5544" w:rsidRDefault="006C218C" w:rsidP="007B3E00">
            <w:pPr>
              <w:rPr>
                <w:rFonts w:ascii="Avenir Next LT Pro Light" w:hAnsi="Avenir Next LT Pro Light" w:cstheme="majorHAnsi"/>
                <w:sz w:val="18"/>
                <w:szCs w:val="18"/>
              </w:rPr>
            </w:pPr>
          </w:p>
        </w:tc>
      </w:tr>
      <w:tr w:rsidR="006C218C" w:rsidRPr="00B66A67" w14:paraId="5105855D" w14:textId="77777777" w:rsidTr="007B3E00">
        <w:trPr>
          <w:trHeight w:val="288"/>
        </w:trPr>
        <w:tc>
          <w:tcPr>
            <w:tcW w:w="947" w:type="dxa"/>
            <w:shd w:val="clear" w:color="auto" w:fill="auto"/>
            <w:vAlign w:val="center"/>
          </w:tcPr>
          <w:p w14:paraId="7D6FB2F7" w14:textId="363F8F79" w:rsidR="006C218C" w:rsidRPr="003E5E08" w:rsidRDefault="006C218C" w:rsidP="007B3E00">
            <w:pPr>
              <w:jc w:val="center"/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</w:pPr>
            <w:r w:rsidRPr="003E5E08"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6364" w:type="dxa"/>
            <w:vAlign w:val="center"/>
          </w:tcPr>
          <w:p w14:paraId="4131A7CA" w14:textId="77777777" w:rsidR="006C218C" w:rsidRPr="00B66A67" w:rsidRDefault="006C218C" w:rsidP="007B3E00">
            <w:pPr>
              <w:rPr>
                <w:rFonts w:ascii="Avenir Next LT Pro Light" w:hAnsi="Avenir Next LT Pro Light" w:cstheme="majorHAnsi"/>
                <w:sz w:val="18"/>
                <w:szCs w:val="18"/>
              </w:rPr>
            </w:pPr>
          </w:p>
        </w:tc>
        <w:tc>
          <w:tcPr>
            <w:tcW w:w="6364" w:type="dxa"/>
            <w:vAlign w:val="center"/>
          </w:tcPr>
          <w:p w14:paraId="28FEC62D" w14:textId="77777777" w:rsidR="006C218C" w:rsidRPr="00B66A67" w:rsidRDefault="006C218C" w:rsidP="007B3E00">
            <w:pPr>
              <w:pStyle w:val="ListParagraph"/>
              <w:numPr>
                <w:ilvl w:val="0"/>
                <w:numId w:val="4"/>
              </w:numPr>
              <w:ind w:left="316"/>
              <w:rPr>
                <w:rFonts w:ascii="Avenir Next LT Pro Light" w:hAnsi="Avenir Next LT Pro Light" w:cstheme="majorHAnsi"/>
                <w:sz w:val="18"/>
                <w:szCs w:val="18"/>
              </w:rPr>
            </w:pPr>
          </w:p>
        </w:tc>
      </w:tr>
      <w:tr w:rsidR="006C218C" w:rsidRPr="00B66A67" w14:paraId="7166E84E" w14:textId="77777777" w:rsidTr="007B3E00">
        <w:trPr>
          <w:trHeight w:val="288"/>
        </w:trPr>
        <w:tc>
          <w:tcPr>
            <w:tcW w:w="13675" w:type="dxa"/>
            <w:gridSpan w:val="3"/>
            <w:shd w:val="clear" w:color="auto" w:fill="auto"/>
            <w:vAlign w:val="center"/>
          </w:tcPr>
          <w:p w14:paraId="5BDA1288" w14:textId="42209130" w:rsidR="006C218C" w:rsidRPr="00DC5544" w:rsidRDefault="006C218C" w:rsidP="007B3E00">
            <w:pPr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</w:pPr>
            <w:r w:rsidRPr="00DC5544"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  <w:t xml:space="preserve">Message </w:t>
            </w:r>
            <w:r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  <w:t>6</w:t>
            </w:r>
            <w:r w:rsidRPr="00DC5544"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  <w:t xml:space="preserve"> Notes</w:t>
            </w:r>
          </w:p>
          <w:p w14:paraId="5805CBC3" w14:textId="77777777" w:rsidR="006C218C" w:rsidRPr="00DC5544" w:rsidRDefault="006C218C" w:rsidP="007B3E00">
            <w:pPr>
              <w:rPr>
                <w:rFonts w:ascii="Avenir Next LT Pro Light" w:hAnsi="Avenir Next LT Pro Light" w:cstheme="majorHAnsi"/>
                <w:sz w:val="18"/>
                <w:szCs w:val="18"/>
              </w:rPr>
            </w:pPr>
          </w:p>
        </w:tc>
      </w:tr>
      <w:tr w:rsidR="006C218C" w:rsidRPr="00B66A67" w14:paraId="35B769AB" w14:textId="77777777" w:rsidTr="007B3E00">
        <w:trPr>
          <w:trHeight w:val="288"/>
        </w:trPr>
        <w:tc>
          <w:tcPr>
            <w:tcW w:w="947" w:type="dxa"/>
            <w:shd w:val="clear" w:color="auto" w:fill="auto"/>
            <w:vAlign w:val="center"/>
          </w:tcPr>
          <w:p w14:paraId="766EC8D5" w14:textId="021EB28E" w:rsidR="006C218C" w:rsidRPr="003E5E08" w:rsidRDefault="006C218C" w:rsidP="007B3E00">
            <w:pPr>
              <w:jc w:val="center"/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</w:pPr>
            <w:r w:rsidRPr="003E5E08"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364" w:type="dxa"/>
            <w:vAlign w:val="center"/>
          </w:tcPr>
          <w:p w14:paraId="131B90E3" w14:textId="77777777" w:rsidR="006C218C" w:rsidRPr="00B66A67" w:rsidRDefault="006C218C" w:rsidP="007B3E00">
            <w:pPr>
              <w:rPr>
                <w:rFonts w:ascii="Avenir Next LT Pro Light" w:hAnsi="Avenir Next LT Pro Light" w:cstheme="majorHAnsi"/>
                <w:sz w:val="18"/>
                <w:szCs w:val="18"/>
              </w:rPr>
            </w:pPr>
          </w:p>
        </w:tc>
        <w:tc>
          <w:tcPr>
            <w:tcW w:w="6364" w:type="dxa"/>
            <w:vAlign w:val="center"/>
          </w:tcPr>
          <w:p w14:paraId="23921189" w14:textId="77777777" w:rsidR="006C218C" w:rsidRPr="00B66A67" w:rsidRDefault="006C218C" w:rsidP="007B3E00">
            <w:pPr>
              <w:pStyle w:val="ListParagraph"/>
              <w:numPr>
                <w:ilvl w:val="0"/>
                <w:numId w:val="4"/>
              </w:numPr>
              <w:ind w:left="316"/>
              <w:rPr>
                <w:rFonts w:ascii="Avenir Next LT Pro Light" w:hAnsi="Avenir Next LT Pro Light" w:cstheme="majorHAnsi"/>
                <w:sz w:val="18"/>
                <w:szCs w:val="18"/>
              </w:rPr>
            </w:pPr>
          </w:p>
        </w:tc>
      </w:tr>
      <w:tr w:rsidR="006C218C" w:rsidRPr="00B66A67" w14:paraId="4ACA70AF" w14:textId="77777777" w:rsidTr="007B3E00">
        <w:trPr>
          <w:trHeight w:val="288"/>
        </w:trPr>
        <w:tc>
          <w:tcPr>
            <w:tcW w:w="13675" w:type="dxa"/>
            <w:gridSpan w:val="3"/>
            <w:shd w:val="clear" w:color="auto" w:fill="auto"/>
            <w:vAlign w:val="center"/>
          </w:tcPr>
          <w:p w14:paraId="585DA81A" w14:textId="23D1011E" w:rsidR="006C218C" w:rsidRPr="00DC5544" w:rsidRDefault="006C218C" w:rsidP="007B3E00">
            <w:pPr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</w:pPr>
            <w:r w:rsidRPr="00DC5544"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  <w:t xml:space="preserve">Message </w:t>
            </w:r>
            <w:r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  <w:t>7</w:t>
            </w:r>
            <w:r w:rsidRPr="00DC5544"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  <w:t xml:space="preserve"> Notes</w:t>
            </w:r>
          </w:p>
          <w:p w14:paraId="1C06C544" w14:textId="77777777" w:rsidR="006C218C" w:rsidRPr="00DC5544" w:rsidRDefault="006C218C" w:rsidP="007B3E00">
            <w:pPr>
              <w:rPr>
                <w:rFonts w:ascii="Avenir Next LT Pro Light" w:hAnsi="Avenir Next LT Pro Light" w:cstheme="majorHAnsi"/>
                <w:sz w:val="18"/>
                <w:szCs w:val="18"/>
              </w:rPr>
            </w:pPr>
          </w:p>
        </w:tc>
      </w:tr>
      <w:tr w:rsidR="00E55493" w:rsidRPr="00B66A67" w14:paraId="07A61DEB" w14:textId="77777777" w:rsidTr="007B3E00">
        <w:trPr>
          <w:trHeight w:val="288"/>
        </w:trPr>
        <w:tc>
          <w:tcPr>
            <w:tcW w:w="947" w:type="dxa"/>
            <w:shd w:val="clear" w:color="auto" w:fill="auto"/>
            <w:vAlign w:val="center"/>
          </w:tcPr>
          <w:p w14:paraId="52E56040" w14:textId="51ECEC12" w:rsidR="00E55493" w:rsidRPr="003E5E08" w:rsidRDefault="00E55493" w:rsidP="007B3E00">
            <w:pPr>
              <w:jc w:val="center"/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</w:pPr>
            <w:r w:rsidRPr="003E5E08"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364" w:type="dxa"/>
            <w:vAlign w:val="center"/>
          </w:tcPr>
          <w:p w14:paraId="44AA67B8" w14:textId="77777777" w:rsidR="00E55493" w:rsidRPr="00B66A67" w:rsidRDefault="00E55493" w:rsidP="007B3E00">
            <w:pPr>
              <w:rPr>
                <w:rFonts w:ascii="Avenir Next LT Pro Light" w:hAnsi="Avenir Next LT Pro Light" w:cstheme="majorHAnsi"/>
                <w:sz w:val="18"/>
                <w:szCs w:val="18"/>
              </w:rPr>
            </w:pPr>
          </w:p>
        </w:tc>
        <w:tc>
          <w:tcPr>
            <w:tcW w:w="6364" w:type="dxa"/>
            <w:vAlign w:val="center"/>
          </w:tcPr>
          <w:p w14:paraId="5859C9F8" w14:textId="77777777" w:rsidR="00E55493" w:rsidRPr="00B66A67" w:rsidRDefault="00E55493" w:rsidP="007B3E00">
            <w:pPr>
              <w:pStyle w:val="ListParagraph"/>
              <w:numPr>
                <w:ilvl w:val="0"/>
                <w:numId w:val="4"/>
              </w:numPr>
              <w:ind w:left="316"/>
              <w:rPr>
                <w:rFonts w:ascii="Avenir Next LT Pro Light" w:hAnsi="Avenir Next LT Pro Light" w:cstheme="majorHAnsi"/>
                <w:sz w:val="18"/>
                <w:szCs w:val="18"/>
              </w:rPr>
            </w:pPr>
          </w:p>
        </w:tc>
      </w:tr>
      <w:tr w:rsidR="00E55493" w:rsidRPr="00B66A67" w14:paraId="5FDAD90B" w14:textId="77777777" w:rsidTr="007B3E00">
        <w:trPr>
          <w:trHeight w:val="288"/>
        </w:trPr>
        <w:tc>
          <w:tcPr>
            <w:tcW w:w="13675" w:type="dxa"/>
            <w:gridSpan w:val="3"/>
            <w:shd w:val="clear" w:color="auto" w:fill="auto"/>
            <w:vAlign w:val="center"/>
          </w:tcPr>
          <w:p w14:paraId="0AD6664A" w14:textId="0EF5CC7C" w:rsidR="00E55493" w:rsidRPr="00DC5544" w:rsidRDefault="00E55493" w:rsidP="007B3E00">
            <w:pPr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</w:pPr>
            <w:r w:rsidRPr="00DC5544"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  <w:t xml:space="preserve">Message </w:t>
            </w:r>
            <w:r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  <w:t>8</w:t>
            </w:r>
            <w:r w:rsidRPr="00DC5544"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  <w:t xml:space="preserve"> Notes</w:t>
            </w:r>
          </w:p>
          <w:p w14:paraId="5E1ED4E9" w14:textId="77777777" w:rsidR="00E55493" w:rsidRPr="00DC5544" w:rsidRDefault="00E55493" w:rsidP="007B3E00">
            <w:pPr>
              <w:rPr>
                <w:rFonts w:ascii="Avenir Next LT Pro Light" w:hAnsi="Avenir Next LT Pro Light" w:cstheme="majorHAnsi"/>
                <w:sz w:val="18"/>
                <w:szCs w:val="18"/>
              </w:rPr>
            </w:pPr>
          </w:p>
        </w:tc>
      </w:tr>
    </w:tbl>
    <w:p w14:paraId="1A28AF96" w14:textId="77777777" w:rsidR="00091049" w:rsidRDefault="00091049" w:rsidP="00FD69DB">
      <w:pPr>
        <w:spacing w:after="0" w:line="240" w:lineRule="auto"/>
        <w:rPr>
          <w:rFonts w:ascii="Avenir Next LT Pro Light" w:hAnsi="Avenir Next LT Pro Light"/>
          <w:caps/>
        </w:rPr>
      </w:pPr>
    </w:p>
    <w:p w14:paraId="716C9993" w14:textId="77777777" w:rsidR="00AF0FDC" w:rsidRDefault="00AF0FDC" w:rsidP="00FD69DB">
      <w:pPr>
        <w:spacing w:after="0" w:line="240" w:lineRule="auto"/>
        <w:rPr>
          <w:rFonts w:ascii="Avenir Next LT Pro Light" w:hAnsi="Avenir Next LT Pro Light"/>
          <w:caps/>
        </w:rPr>
      </w:pP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3838"/>
        <w:gridCol w:w="3838"/>
        <w:gridCol w:w="3839"/>
        <w:gridCol w:w="2160"/>
      </w:tblGrid>
      <w:tr w:rsidR="00AF0FDC" w:rsidRPr="00D10402" w14:paraId="61883429" w14:textId="77777777" w:rsidTr="00F22AE7">
        <w:trPr>
          <w:trHeight w:val="288"/>
        </w:trPr>
        <w:tc>
          <w:tcPr>
            <w:tcW w:w="13675" w:type="dxa"/>
            <w:gridSpan w:val="4"/>
            <w:shd w:val="clear" w:color="auto" w:fill="2080B0"/>
            <w:vAlign w:val="center"/>
          </w:tcPr>
          <w:p w14:paraId="5C130A8A" w14:textId="1436D190" w:rsidR="00AF0FDC" w:rsidRPr="00D10402" w:rsidRDefault="008D4D88" w:rsidP="008D4D88">
            <w:pPr>
              <w:spacing w:before="80" w:after="80"/>
              <w:jc w:val="center"/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Exercise Participants</w:t>
            </w:r>
          </w:p>
        </w:tc>
      </w:tr>
      <w:tr w:rsidR="00AF0FDC" w:rsidRPr="00D10402" w14:paraId="171F13A0" w14:textId="77777777" w:rsidTr="007B3E00">
        <w:trPr>
          <w:trHeight w:val="288"/>
        </w:trPr>
        <w:tc>
          <w:tcPr>
            <w:tcW w:w="3838" w:type="dxa"/>
            <w:shd w:val="clear" w:color="auto" w:fill="2080B0"/>
            <w:vAlign w:val="center"/>
          </w:tcPr>
          <w:p w14:paraId="07A3D6C0" w14:textId="77777777" w:rsidR="00AF0FDC" w:rsidRPr="00D10402" w:rsidRDefault="00AF0FDC" w:rsidP="0096681D">
            <w:pPr>
              <w:jc w:val="center"/>
              <w:rPr>
                <w:rFonts w:ascii="Avenir Next LT Pro Light" w:hAnsi="Avenir Next LT Pro Light"/>
                <w:b/>
                <w:bCs/>
                <w:caps/>
                <w:sz w:val="18"/>
                <w:szCs w:val="18"/>
              </w:rPr>
            </w:pPr>
            <w:r w:rsidRPr="00D10402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Print Name</w:t>
            </w:r>
          </w:p>
        </w:tc>
        <w:tc>
          <w:tcPr>
            <w:tcW w:w="3838" w:type="dxa"/>
            <w:shd w:val="clear" w:color="auto" w:fill="2080B0"/>
            <w:vAlign w:val="center"/>
          </w:tcPr>
          <w:p w14:paraId="3372447D" w14:textId="77777777" w:rsidR="00AF0FDC" w:rsidRPr="00D10402" w:rsidRDefault="00AF0FDC" w:rsidP="007B3E0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10402"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  <w:t xml:space="preserve">Print </w:t>
            </w:r>
            <w:r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  <w:t>Job Title or Role</w:t>
            </w:r>
          </w:p>
        </w:tc>
        <w:tc>
          <w:tcPr>
            <w:tcW w:w="3839" w:type="dxa"/>
            <w:shd w:val="clear" w:color="auto" w:fill="2080B0"/>
            <w:vAlign w:val="center"/>
          </w:tcPr>
          <w:p w14:paraId="41BA46DA" w14:textId="77777777" w:rsidR="00AF0FDC" w:rsidRPr="00D10402" w:rsidRDefault="00AF0FDC" w:rsidP="007B3E0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10402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Signature</w:t>
            </w:r>
          </w:p>
        </w:tc>
        <w:tc>
          <w:tcPr>
            <w:tcW w:w="2160" w:type="dxa"/>
            <w:shd w:val="clear" w:color="auto" w:fill="2080B0"/>
            <w:vAlign w:val="center"/>
          </w:tcPr>
          <w:p w14:paraId="223CF210" w14:textId="77777777" w:rsidR="00AF0FDC" w:rsidRPr="00D10402" w:rsidRDefault="00AF0FDC" w:rsidP="007B3E00">
            <w:pPr>
              <w:jc w:val="center"/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</w:pPr>
            <w:r w:rsidRPr="00D10402"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  <w:t>Date</w:t>
            </w:r>
          </w:p>
        </w:tc>
      </w:tr>
      <w:tr w:rsidR="00504383" w:rsidRPr="003978EC" w14:paraId="22742C2B" w14:textId="77777777" w:rsidTr="003628CD">
        <w:trPr>
          <w:trHeight w:val="288"/>
        </w:trPr>
        <w:tc>
          <w:tcPr>
            <w:tcW w:w="3838" w:type="dxa"/>
            <w:shd w:val="clear" w:color="auto" w:fill="auto"/>
            <w:vAlign w:val="center"/>
          </w:tcPr>
          <w:p w14:paraId="4145F58A" w14:textId="77777777" w:rsidR="00504383" w:rsidRPr="0013204A" w:rsidRDefault="00504383" w:rsidP="00EF79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8" w:type="dxa"/>
            <w:vAlign w:val="center"/>
          </w:tcPr>
          <w:p w14:paraId="33E99782" w14:textId="77777777" w:rsidR="00504383" w:rsidRPr="0013204A" w:rsidRDefault="00504383" w:rsidP="00EF79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9" w:type="dxa"/>
            <w:vAlign w:val="center"/>
          </w:tcPr>
          <w:p w14:paraId="318141C9" w14:textId="77777777" w:rsidR="00504383" w:rsidRPr="0013204A" w:rsidRDefault="00504383" w:rsidP="00EF79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60" w:type="dxa"/>
            <w:vAlign w:val="center"/>
          </w:tcPr>
          <w:p w14:paraId="2366310B" w14:textId="45F70B82" w:rsidR="00504383" w:rsidRPr="0013204A" w:rsidRDefault="00504383" w:rsidP="00EF79B2">
            <w:pPr>
              <w:rPr>
                <w:rFonts w:asciiTheme="majorHAnsi" w:hAnsiTheme="majorHAnsi" w:cstheme="majorHAnsi"/>
              </w:rPr>
            </w:pPr>
          </w:p>
        </w:tc>
      </w:tr>
      <w:tr w:rsidR="00D10402" w:rsidRPr="003978EC" w14:paraId="5C5EE346" w14:textId="77777777" w:rsidTr="003628CD">
        <w:trPr>
          <w:trHeight w:val="288"/>
        </w:trPr>
        <w:tc>
          <w:tcPr>
            <w:tcW w:w="3838" w:type="dxa"/>
            <w:shd w:val="clear" w:color="auto" w:fill="auto"/>
            <w:vAlign w:val="center"/>
          </w:tcPr>
          <w:p w14:paraId="4D713101" w14:textId="77777777" w:rsidR="00D10402" w:rsidRPr="0013204A" w:rsidRDefault="00D10402" w:rsidP="00EF79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8" w:type="dxa"/>
            <w:vAlign w:val="center"/>
          </w:tcPr>
          <w:p w14:paraId="0A71C962" w14:textId="77777777" w:rsidR="00D10402" w:rsidRPr="0013204A" w:rsidRDefault="00D10402" w:rsidP="00EF79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9" w:type="dxa"/>
            <w:vAlign w:val="center"/>
          </w:tcPr>
          <w:p w14:paraId="4A477C28" w14:textId="77777777" w:rsidR="00D10402" w:rsidRPr="0013204A" w:rsidRDefault="00D10402" w:rsidP="00EF79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60" w:type="dxa"/>
            <w:vAlign w:val="center"/>
          </w:tcPr>
          <w:p w14:paraId="3372F647" w14:textId="77777777" w:rsidR="00D10402" w:rsidRPr="0013204A" w:rsidRDefault="00D10402" w:rsidP="00EF79B2">
            <w:pPr>
              <w:rPr>
                <w:rFonts w:asciiTheme="majorHAnsi" w:hAnsiTheme="majorHAnsi" w:cstheme="majorHAnsi"/>
              </w:rPr>
            </w:pPr>
          </w:p>
        </w:tc>
      </w:tr>
      <w:tr w:rsidR="004B33F5" w:rsidRPr="003978EC" w14:paraId="221B5B70" w14:textId="77777777" w:rsidTr="003628CD">
        <w:trPr>
          <w:trHeight w:val="288"/>
        </w:trPr>
        <w:tc>
          <w:tcPr>
            <w:tcW w:w="3838" w:type="dxa"/>
            <w:shd w:val="clear" w:color="auto" w:fill="auto"/>
            <w:vAlign w:val="center"/>
          </w:tcPr>
          <w:p w14:paraId="4FE9D39B" w14:textId="77777777" w:rsidR="004B33F5" w:rsidRPr="0013204A" w:rsidRDefault="004B33F5" w:rsidP="00EF79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8" w:type="dxa"/>
            <w:vAlign w:val="center"/>
          </w:tcPr>
          <w:p w14:paraId="5867B839" w14:textId="77777777" w:rsidR="004B33F5" w:rsidRPr="0013204A" w:rsidRDefault="004B33F5" w:rsidP="00EF79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9" w:type="dxa"/>
            <w:vAlign w:val="center"/>
          </w:tcPr>
          <w:p w14:paraId="1E135786" w14:textId="77777777" w:rsidR="004B33F5" w:rsidRPr="0013204A" w:rsidRDefault="004B33F5" w:rsidP="00EF79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60" w:type="dxa"/>
            <w:vAlign w:val="center"/>
          </w:tcPr>
          <w:p w14:paraId="671169F9" w14:textId="77777777" w:rsidR="004B33F5" w:rsidRPr="0013204A" w:rsidRDefault="004B33F5" w:rsidP="00EF79B2">
            <w:pPr>
              <w:rPr>
                <w:rFonts w:asciiTheme="majorHAnsi" w:hAnsiTheme="majorHAnsi" w:cstheme="majorHAnsi"/>
              </w:rPr>
            </w:pPr>
          </w:p>
        </w:tc>
      </w:tr>
      <w:tr w:rsidR="004B33F5" w:rsidRPr="003978EC" w14:paraId="0C9C5E05" w14:textId="77777777" w:rsidTr="003628CD">
        <w:trPr>
          <w:trHeight w:val="288"/>
        </w:trPr>
        <w:tc>
          <w:tcPr>
            <w:tcW w:w="3838" w:type="dxa"/>
            <w:shd w:val="clear" w:color="auto" w:fill="auto"/>
            <w:vAlign w:val="center"/>
          </w:tcPr>
          <w:p w14:paraId="013E8536" w14:textId="77777777" w:rsidR="004B33F5" w:rsidRPr="0013204A" w:rsidRDefault="004B33F5" w:rsidP="00EF79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8" w:type="dxa"/>
            <w:vAlign w:val="center"/>
          </w:tcPr>
          <w:p w14:paraId="56891FB0" w14:textId="77777777" w:rsidR="004B33F5" w:rsidRPr="0013204A" w:rsidRDefault="004B33F5" w:rsidP="00EF79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9" w:type="dxa"/>
            <w:vAlign w:val="center"/>
          </w:tcPr>
          <w:p w14:paraId="6591902F" w14:textId="77777777" w:rsidR="004B33F5" w:rsidRPr="0013204A" w:rsidRDefault="004B33F5" w:rsidP="00EF79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60" w:type="dxa"/>
            <w:vAlign w:val="center"/>
          </w:tcPr>
          <w:p w14:paraId="1C5539F0" w14:textId="77777777" w:rsidR="004B33F5" w:rsidRPr="0013204A" w:rsidRDefault="004B33F5" w:rsidP="00EF79B2">
            <w:pPr>
              <w:rPr>
                <w:rFonts w:asciiTheme="majorHAnsi" w:hAnsiTheme="majorHAnsi" w:cstheme="majorHAnsi"/>
              </w:rPr>
            </w:pPr>
          </w:p>
        </w:tc>
      </w:tr>
    </w:tbl>
    <w:p w14:paraId="2162366D" w14:textId="77777777" w:rsidR="00BA2B4E" w:rsidRPr="00752247" w:rsidRDefault="00BA2B4E" w:rsidP="00FD69DB">
      <w:pPr>
        <w:spacing w:after="0" w:line="240" w:lineRule="auto"/>
        <w:rPr>
          <w:rFonts w:ascii="Avenir Next LT Pro Light" w:hAnsi="Avenir Next LT Pro Light"/>
        </w:rPr>
      </w:pPr>
    </w:p>
    <w:p w14:paraId="68C2BD69" w14:textId="4A0C5D1F" w:rsidR="00FC4849" w:rsidRPr="00531168" w:rsidRDefault="00752247" w:rsidP="00FD69DB">
      <w:pPr>
        <w:spacing w:after="0" w:line="240" w:lineRule="auto"/>
        <w:rPr>
          <w:rFonts w:ascii="Avenir Next LT Pro Light" w:hAnsi="Avenir Next LT Pro Light"/>
          <w:caps/>
          <w:sz w:val="16"/>
          <w:szCs w:val="16"/>
        </w:rPr>
      </w:pPr>
      <w:r w:rsidRPr="00531168">
        <w:rPr>
          <w:rFonts w:ascii="Avenir Next LT Pro Light" w:hAnsi="Avenir Next LT Pro Light"/>
          <w:b/>
          <w:bCs/>
          <w:caps/>
          <w:sz w:val="16"/>
          <w:szCs w:val="16"/>
        </w:rPr>
        <w:t>Important:</w:t>
      </w:r>
      <w:r w:rsidRPr="00531168">
        <w:rPr>
          <w:rFonts w:ascii="Avenir Next LT Pro Light" w:hAnsi="Avenir Next LT Pro Light"/>
          <w:caps/>
          <w:sz w:val="16"/>
          <w:szCs w:val="16"/>
        </w:rPr>
        <w:t xml:space="preserve"> Retain a copy of this documen</w:t>
      </w:r>
      <w:r w:rsidR="00567C7C">
        <w:rPr>
          <w:rFonts w:ascii="Avenir Next LT Pro Light" w:hAnsi="Avenir Next LT Pro Light"/>
          <w:caps/>
          <w:sz w:val="16"/>
          <w:szCs w:val="16"/>
        </w:rPr>
        <w:t>t in your farm records.</w:t>
      </w:r>
    </w:p>
    <w:sectPr w:rsidR="00FC4849" w:rsidRPr="00531168" w:rsidSect="00A328ED">
      <w:headerReference w:type="default" r:id="rId12"/>
      <w:footerReference w:type="default" r:id="rId13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974F0" w14:textId="77777777" w:rsidR="00A71653" w:rsidRDefault="00A71653" w:rsidP="00FD69DB">
      <w:pPr>
        <w:spacing w:after="0" w:line="240" w:lineRule="auto"/>
      </w:pPr>
      <w:r>
        <w:separator/>
      </w:r>
    </w:p>
  </w:endnote>
  <w:endnote w:type="continuationSeparator" w:id="0">
    <w:p w14:paraId="7CB9015A" w14:textId="77777777" w:rsidR="00A71653" w:rsidRDefault="00A71653" w:rsidP="00FD69DB">
      <w:pPr>
        <w:spacing w:after="0" w:line="240" w:lineRule="auto"/>
      </w:pPr>
      <w:r>
        <w:continuationSeparator/>
      </w:r>
    </w:p>
  </w:endnote>
  <w:endnote w:type="continuationNotice" w:id="1">
    <w:p w14:paraId="2634C749" w14:textId="77777777" w:rsidR="00A71653" w:rsidRDefault="00A716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Avenir Next LT Pro Demi">
    <w:altName w:val="Calibri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venir Next LT Pro Light" w:hAnsi="Avenir Next LT Pro Light"/>
        <w:sz w:val="16"/>
        <w:szCs w:val="16"/>
      </w:rPr>
      <w:id w:val="853842130"/>
      <w:docPartObj>
        <w:docPartGallery w:val="Page Numbers (Bottom of Page)"/>
        <w:docPartUnique/>
      </w:docPartObj>
    </w:sdtPr>
    <w:sdtContent>
      <w:sdt>
        <w:sdtPr>
          <w:rPr>
            <w:rFonts w:ascii="Avenir Next LT Pro Light" w:hAnsi="Avenir Next LT Pro Ligh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C221300" w14:textId="3BFE600E" w:rsidR="008A7F8B" w:rsidRPr="009B2344" w:rsidRDefault="005F30A9" w:rsidP="00A475A6">
            <w:pPr>
              <w:pStyle w:val="Footer"/>
              <w:tabs>
                <w:tab w:val="clear" w:pos="9360"/>
                <w:tab w:val="right" w:pos="13680"/>
              </w:tabs>
              <w:rPr>
                <w:rFonts w:ascii="Avenir Next LT Pro Light" w:hAnsi="Avenir Next LT Pro Light"/>
                <w:sz w:val="16"/>
                <w:szCs w:val="16"/>
              </w:rPr>
            </w:pPr>
            <w:r w:rsidRPr="00086FD0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Visit </w:t>
            </w:r>
            <w:hyperlink r:id="rId1" w:history="1">
              <w:r w:rsidR="00D470BA" w:rsidRPr="00EB4756">
                <w:rPr>
                  <w:rStyle w:val="Hyperlink"/>
                  <w:rFonts w:ascii="Avenir Next LT Pro Light" w:hAnsi="Avenir Next LT Pro Light"/>
                  <w:b/>
                  <w:bCs/>
                  <w:sz w:val="16"/>
                  <w:szCs w:val="16"/>
                </w:rPr>
                <w:t>www.agsafeab.ca</w:t>
              </w:r>
            </w:hyperlink>
            <w:r w:rsidR="00D470BA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 </w:t>
            </w:r>
            <w:r w:rsidRPr="00086FD0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for </w:t>
            </w:r>
            <w:r w:rsidR="00476FAF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agricultural </w:t>
            </w:r>
            <w:r w:rsidR="00086FD0" w:rsidRPr="00086FD0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health and safety </w:t>
            </w:r>
            <w:r w:rsidR="00B3669A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learning opportunities, </w:t>
            </w:r>
            <w:r w:rsidR="00086FD0" w:rsidRPr="00086FD0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>tools and resources!</w:t>
            </w:r>
            <w:r w:rsidR="00086FD0">
              <w:rPr>
                <w:rFonts w:ascii="Avenir Next LT Pro Light" w:hAnsi="Avenir Next LT Pro Light"/>
                <w:sz w:val="16"/>
                <w:szCs w:val="16"/>
              </w:rPr>
              <w:tab/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t xml:space="preserve">Page </w: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begin"/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instrText xml:space="preserve"> PAGE </w:instrTex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separate"/>
            </w:r>
            <w:r w:rsidR="008A7F8B" w:rsidRPr="009B2344">
              <w:rPr>
                <w:rFonts w:ascii="Avenir Next LT Pro Light" w:hAnsi="Avenir Next LT Pro Light"/>
                <w:noProof/>
                <w:sz w:val="16"/>
                <w:szCs w:val="16"/>
              </w:rPr>
              <w:t>2</w: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end"/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t xml:space="preserve"> of </w: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begin"/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instrText xml:space="preserve"> NUMPAGES  </w:instrTex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separate"/>
            </w:r>
            <w:r w:rsidR="008A7F8B" w:rsidRPr="009B2344">
              <w:rPr>
                <w:rFonts w:ascii="Avenir Next LT Pro Light" w:hAnsi="Avenir Next LT Pro Light"/>
                <w:noProof/>
                <w:sz w:val="16"/>
                <w:szCs w:val="16"/>
              </w:rPr>
              <w:t>2</w: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6CD84" w14:textId="77777777" w:rsidR="00A71653" w:rsidRDefault="00A71653" w:rsidP="00FD69DB">
      <w:pPr>
        <w:spacing w:after="0" w:line="240" w:lineRule="auto"/>
      </w:pPr>
      <w:r>
        <w:separator/>
      </w:r>
    </w:p>
  </w:footnote>
  <w:footnote w:type="continuationSeparator" w:id="0">
    <w:p w14:paraId="5E249BA5" w14:textId="77777777" w:rsidR="00A71653" w:rsidRDefault="00A71653" w:rsidP="00FD69DB">
      <w:pPr>
        <w:spacing w:after="0" w:line="240" w:lineRule="auto"/>
      </w:pPr>
      <w:r>
        <w:continuationSeparator/>
      </w:r>
    </w:p>
  </w:footnote>
  <w:footnote w:type="continuationNotice" w:id="1">
    <w:p w14:paraId="25FD3439" w14:textId="77777777" w:rsidR="00A71653" w:rsidRDefault="00A716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5E124" w14:textId="1BCD053C" w:rsidR="00A63724" w:rsidRDefault="00A63724" w:rsidP="008B02E9">
    <w:pPr>
      <w:spacing w:after="0" w:line="240" w:lineRule="aut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50E97"/>
    <w:multiLevelType w:val="hybridMultilevel"/>
    <w:tmpl w:val="D5907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F0CBD"/>
    <w:multiLevelType w:val="hybridMultilevel"/>
    <w:tmpl w:val="A998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36E4B"/>
    <w:multiLevelType w:val="hybridMultilevel"/>
    <w:tmpl w:val="F86AC50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5D4A1C8D"/>
    <w:multiLevelType w:val="hybridMultilevel"/>
    <w:tmpl w:val="2B0CC10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252325571">
    <w:abstractNumId w:val="1"/>
  </w:num>
  <w:num w:numId="2" w16cid:durableId="208342815">
    <w:abstractNumId w:val="3"/>
  </w:num>
  <w:num w:numId="3" w16cid:durableId="744033721">
    <w:abstractNumId w:val="2"/>
  </w:num>
  <w:num w:numId="4" w16cid:durableId="1713340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5AC433"/>
    <w:rsid w:val="000033CB"/>
    <w:rsid w:val="00011C88"/>
    <w:rsid w:val="00012D3D"/>
    <w:rsid w:val="000157FA"/>
    <w:rsid w:val="00022E4E"/>
    <w:rsid w:val="000260DC"/>
    <w:rsid w:val="00031736"/>
    <w:rsid w:val="000363F0"/>
    <w:rsid w:val="00036F9D"/>
    <w:rsid w:val="00040508"/>
    <w:rsid w:val="000405EE"/>
    <w:rsid w:val="00040810"/>
    <w:rsid w:val="00046A64"/>
    <w:rsid w:val="00054C5F"/>
    <w:rsid w:val="000551D0"/>
    <w:rsid w:val="00055707"/>
    <w:rsid w:val="000627E9"/>
    <w:rsid w:val="00066360"/>
    <w:rsid w:val="0007067C"/>
    <w:rsid w:val="0007221C"/>
    <w:rsid w:val="000724FF"/>
    <w:rsid w:val="0007344D"/>
    <w:rsid w:val="00074F39"/>
    <w:rsid w:val="0008187A"/>
    <w:rsid w:val="00086FD0"/>
    <w:rsid w:val="00091049"/>
    <w:rsid w:val="000A488E"/>
    <w:rsid w:val="000A6E43"/>
    <w:rsid w:val="000B3631"/>
    <w:rsid w:val="000C6C2D"/>
    <w:rsid w:val="000E4247"/>
    <w:rsid w:val="00101614"/>
    <w:rsid w:val="001112A7"/>
    <w:rsid w:val="00117952"/>
    <w:rsid w:val="00120321"/>
    <w:rsid w:val="00121EA6"/>
    <w:rsid w:val="00124EA5"/>
    <w:rsid w:val="0013141D"/>
    <w:rsid w:val="0013204A"/>
    <w:rsid w:val="00132FF7"/>
    <w:rsid w:val="001331A1"/>
    <w:rsid w:val="00136D90"/>
    <w:rsid w:val="00136EBD"/>
    <w:rsid w:val="0013780F"/>
    <w:rsid w:val="00142AA7"/>
    <w:rsid w:val="00143F64"/>
    <w:rsid w:val="00154CEC"/>
    <w:rsid w:val="001578A6"/>
    <w:rsid w:val="001604DD"/>
    <w:rsid w:val="00162856"/>
    <w:rsid w:val="0017065F"/>
    <w:rsid w:val="001738B6"/>
    <w:rsid w:val="00174BAF"/>
    <w:rsid w:val="001758A0"/>
    <w:rsid w:val="001A06B6"/>
    <w:rsid w:val="001B1A94"/>
    <w:rsid w:val="001B31CA"/>
    <w:rsid w:val="001B7051"/>
    <w:rsid w:val="001C72FE"/>
    <w:rsid w:val="001D099C"/>
    <w:rsid w:val="001D4A4B"/>
    <w:rsid w:val="001D4D19"/>
    <w:rsid w:val="001E052C"/>
    <w:rsid w:val="001E251A"/>
    <w:rsid w:val="001E3F96"/>
    <w:rsid w:val="001E76A4"/>
    <w:rsid w:val="001F1781"/>
    <w:rsid w:val="001F18A9"/>
    <w:rsid w:val="001F7F5B"/>
    <w:rsid w:val="00203E15"/>
    <w:rsid w:val="002042F1"/>
    <w:rsid w:val="0020491B"/>
    <w:rsid w:val="00212BC4"/>
    <w:rsid w:val="00212CEA"/>
    <w:rsid w:val="00214378"/>
    <w:rsid w:val="00222779"/>
    <w:rsid w:val="00225BBC"/>
    <w:rsid w:val="00230078"/>
    <w:rsid w:val="002425D8"/>
    <w:rsid w:val="00245D28"/>
    <w:rsid w:val="0025076C"/>
    <w:rsid w:val="00261337"/>
    <w:rsid w:val="00264FFD"/>
    <w:rsid w:val="00265217"/>
    <w:rsid w:val="00265EA4"/>
    <w:rsid w:val="00277ECF"/>
    <w:rsid w:val="00285E57"/>
    <w:rsid w:val="00286A55"/>
    <w:rsid w:val="00290D44"/>
    <w:rsid w:val="0029555F"/>
    <w:rsid w:val="002A4179"/>
    <w:rsid w:val="002B0189"/>
    <w:rsid w:val="002B342B"/>
    <w:rsid w:val="002C51CD"/>
    <w:rsid w:val="002C7A67"/>
    <w:rsid w:val="002D324A"/>
    <w:rsid w:val="002D797A"/>
    <w:rsid w:val="002E1F31"/>
    <w:rsid w:val="002F6C1A"/>
    <w:rsid w:val="002F6FB1"/>
    <w:rsid w:val="00300660"/>
    <w:rsid w:val="003008C6"/>
    <w:rsid w:val="00316CD7"/>
    <w:rsid w:val="00320620"/>
    <w:rsid w:val="00324E10"/>
    <w:rsid w:val="003264CB"/>
    <w:rsid w:val="003307CD"/>
    <w:rsid w:val="00330D19"/>
    <w:rsid w:val="00331D91"/>
    <w:rsid w:val="0033528B"/>
    <w:rsid w:val="003359F0"/>
    <w:rsid w:val="00340656"/>
    <w:rsid w:val="0034527E"/>
    <w:rsid w:val="003500A6"/>
    <w:rsid w:val="00350EF3"/>
    <w:rsid w:val="00352329"/>
    <w:rsid w:val="003622B1"/>
    <w:rsid w:val="003628CD"/>
    <w:rsid w:val="00366010"/>
    <w:rsid w:val="003728B2"/>
    <w:rsid w:val="00377F2C"/>
    <w:rsid w:val="003847F3"/>
    <w:rsid w:val="003957E4"/>
    <w:rsid w:val="003978EC"/>
    <w:rsid w:val="003A40A0"/>
    <w:rsid w:val="003A4671"/>
    <w:rsid w:val="003A5210"/>
    <w:rsid w:val="003B3284"/>
    <w:rsid w:val="003B49D5"/>
    <w:rsid w:val="003C0A78"/>
    <w:rsid w:val="003C0F7E"/>
    <w:rsid w:val="003C1D23"/>
    <w:rsid w:val="003C67E5"/>
    <w:rsid w:val="003D05A9"/>
    <w:rsid w:val="003D0E4F"/>
    <w:rsid w:val="003D23BF"/>
    <w:rsid w:val="003D342C"/>
    <w:rsid w:val="003D4747"/>
    <w:rsid w:val="003D64E9"/>
    <w:rsid w:val="003E0493"/>
    <w:rsid w:val="003E11B7"/>
    <w:rsid w:val="003E2AC9"/>
    <w:rsid w:val="003E5E08"/>
    <w:rsid w:val="003E7A28"/>
    <w:rsid w:val="003F75D6"/>
    <w:rsid w:val="00411B5F"/>
    <w:rsid w:val="004124CB"/>
    <w:rsid w:val="00414AAA"/>
    <w:rsid w:val="004159A2"/>
    <w:rsid w:val="0042323B"/>
    <w:rsid w:val="00430EDE"/>
    <w:rsid w:val="00432E84"/>
    <w:rsid w:val="00433F10"/>
    <w:rsid w:val="00437BC4"/>
    <w:rsid w:val="00437E83"/>
    <w:rsid w:val="00441EB1"/>
    <w:rsid w:val="004425D6"/>
    <w:rsid w:val="00444D8D"/>
    <w:rsid w:val="00451318"/>
    <w:rsid w:val="00453B6B"/>
    <w:rsid w:val="00457BB8"/>
    <w:rsid w:val="00460979"/>
    <w:rsid w:val="00463A17"/>
    <w:rsid w:val="00463E39"/>
    <w:rsid w:val="00472BCA"/>
    <w:rsid w:val="00476FAF"/>
    <w:rsid w:val="00480EC3"/>
    <w:rsid w:val="0048507A"/>
    <w:rsid w:val="00487C83"/>
    <w:rsid w:val="0049075A"/>
    <w:rsid w:val="00493164"/>
    <w:rsid w:val="004A0037"/>
    <w:rsid w:val="004A552D"/>
    <w:rsid w:val="004A579D"/>
    <w:rsid w:val="004A57A7"/>
    <w:rsid w:val="004B25ED"/>
    <w:rsid w:val="004B33F5"/>
    <w:rsid w:val="004B3DF1"/>
    <w:rsid w:val="004C5859"/>
    <w:rsid w:val="004C692C"/>
    <w:rsid w:val="004D0866"/>
    <w:rsid w:val="004D434F"/>
    <w:rsid w:val="004E0246"/>
    <w:rsid w:val="004F2BEA"/>
    <w:rsid w:val="004F3E39"/>
    <w:rsid w:val="004F4A83"/>
    <w:rsid w:val="004F5C2E"/>
    <w:rsid w:val="004F7E89"/>
    <w:rsid w:val="00500333"/>
    <w:rsid w:val="0050053A"/>
    <w:rsid w:val="00501192"/>
    <w:rsid w:val="00504383"/>
    <w:rsid w:val="005049E6"/>
    <w:rsid w:val="00505971"/>
    <w:rsid w:val="005104D5"/>
    <w:rsid w:val="00510630"/>
    <w:rsid w:val="00521C08"/>
    <w:rsid w:val="00525878"/>
    <w:rsid w:val="00531168"/>
    <w:rsid w:val="005326C9"/>
    <w:rsid w:val="00533A67"/>
    <w:rsid w:val="00533E3E"/>
    <w:rsid w:val="00536A0A"/>
    <w:rsid w:val="005374B7"/>
    <w:rsid w:val="00544404"/>
    <w:rsid w:val="00545F88"/>
    <w:rsid w:val="0055657B"/>
    <w:rsid w:val="00565ABF"/>
    <w:rsid w:val="00567C7C"/>
    <w:rsid w:val="0057371F"/>
    <w:rsid w:val="0057486D"/>
    <w:rsid w:val="00576F95"/>
    <w:rsid w:val="00590FC0"/>
    <w:rsid w:val="00595326"/>
    <w:rsid w:val="005A004D"/>
    <w:rsid w:val="005A3675"/>
    <w:rsid w:val="005A4E53"/>
    <w:rsid w:val="005C65A2"/>
    <w:rsid w:val="005D2CEF"/>
    <w:rsid w:val="005D41B6"/>
    <w:rsid w:val="005D5874"/>
    <w:rsid w:val="005D6E63"/>
    <w:rsid w:val="005E3698"/>
    <w:rsid w:val="005E376A"/>
    <w:rsid w:val="005E7485"/>
    <w:rsid w:val="005F04A8"/>
    <w:rsid w:val="005F30A9"/>
    <w:rsid w:val="005F30DC"/>
    <w:rsid w:val="005F5499"/>
    <w:rsid w:val="005F775C"/>
    <w:rsid w:val="00602ED7"/>
    <w:rsid w:val="0060450E"/>
    <w:rsid w:val="00606B91"/>
    <w:rsid w:val="0061545E"/>
    <w:rsid w:val="0062144D"/>
    <w:rsid w:val="00631F67"/>
    <w:rsid w:val="006335AD"/>
    <w:rsid w:val="0063531F"/>
    <w:rsid w:val="00641EFF"/>
    <w:rsid w:val="00641F8F"/>
    <w:rsid w:val="0065089D"/>
    <w:rsid w:val="00655E45"/>
    <w:rsid w:val="00656A8C"/>
    <w:rsid w:val="00656FCC"/>
    <w:rsid w:val="00663DDE"/>
    <w:rsid w:val="00674F34"/>
    <w:rsid w:val="0067784E"/>
    <w:rsid w:val="0068137D"/>
    <w:rsid w:val="006832A9"/>
    <w:rsid w:val="006872C4"/>
    <w:rsid w:val="006972D4"/>
    <w:rsid w:val="006A07D2"/>
    <w:rsid w:val="006A1341"/>
    <w:rsid w:val="006A2153"/>
    <w:rsid w:val="006B3C94"/>
    <w:rsid w:val="006B439C"/>
    <w:rsid w:val="006B44A6"/>
    <w:rsid w:val="006B6F85"/>
    <w:rsid w:val="006C218C"/>
    <w:rsid w:val="006C58B3"/>
    <w:rsid w:val="006D0EBA"/>
    <w:rsid w:val="006D1E0D"/>
    <w:rsid w:val="006D311A"/>
    <w:rsid w:val="006D55A4"/>
    <w:rsid w:val="006D612E"/>
    <w:rsid w:val="006D734E"/>
    <w:rsid w:val="006E042F"/>
    <w:rsid w:val="006E36AD"/>
    <w:rsid w:val="006E3B40"/>
    <w:rsid w:val="006E7730"/>
    <w:rsid w:val="006F3347"/>
    <w:rsid w:val="007102A8"/>
    <w:rsid w:val="0071322E"/>
    <w:rsid w:val="00723ACD"/>
    <w:rsid w:val="00726EE7"/>
    <w:rsid w:val="00742880"/>
    <w:rsid w:val="00745E39"/>
    <w:rsid w:val="00752247"/>
    <w:rsid w:val="00757AEB"/>
    <w:rsid w:val="0076397C"/>
    <w:rsid w:val="0076424F"/>
    <w:rsid w:val="00766C70"/>
    <w:rsid w:val="00776387"/>
    <w:rsid w:val="00783219"/>
    <w:rsid w:val="00785B9B"/>
    <w:rsid w:val="00790060"/>
    <w:rsid w:val="00791330"/>
    <w:rsid w:val="0079385C"/>
    <w:rsid w:val="007B08AF"/>
    <w:rsid w:val="007B0D2A"/>
    <w:rsid w:val="007B1B0A"/>
    <w:rsid w:val="007C47FB"/>
    <w:rsid w:val="007C6AA9"/>
    <w:rsid w:val="007C6C1D"/>
    <w:rsid w:val="007D12C9"/>
    <w:rsid w:val="007D2EF0"/>
    <w:rsid w:val="007F2825"/>
    <w:rsid w:val="007F5565"/>
    <w:rsid w:val="008102D0"/>
    <w:rsid w:val="008112EC"/>
    <w:rsid w:val="00813E05"/>
    <w:rsid w:val="00814EFD"/>
    <w:rsid w:val="0082231C"/>
    <w:rsid w:val="0082392B"/>
    <w:rsid w:val="0082482D"/>
    <w:rsid w:val="00836409"/>
    <w:rsid w:val="008365E3"/>
    <w:rsid w:val="00853F2C"/>
    <w:rsid w:val="00856512"/>
    <w:rsid w:val="008573E7"/>
    <w:rsid w:val="008574EF"/>
    <w:rsid w:val="00857BDD"/>
    <w:rsid w:val="00857CAC"/>
    <w:rsid w:val="00861627"/>
    <w:rsid w:val="00863D7B"/>
    <w:rsid w:val="00865856"/>
    <w:rsid w:val="0086616F"/>
    <w:rsid w:val="008701E1"/>
    <w:rsid w:val="008727DF"/>
    <w:rsid w:val="00883AA2"/>
    <w:rsid w:val="0089174C"/>
    <w:rsid w:val="0089376A"/>
    <w:rsid w:val="008968ED"/>
    <w:rsid w:val="008A586F"/>
    <w:rsid w:val="008A7F8B"/>
    <w:rsid w:val="008B02E9"/>
    <w:rsid w:val="008B1AEB"/>
    <w:rsid w:val="008C0249"/>
    <w:rsid w:val="008C4570"/>
    <w:rsid w:val="008D0834"/>
    <w:rsid w:val="008D244C"/>
    <w:rsid w:val="008D4D88"/>
    <w:rsid w:val="008D5C28"/>
    <w:rsid w:val="008E4E66"/>
    <w:rsid w:val="008F1B2E"/>
    <w:rsid w:val="008F5CA7"/>
    <w:rsid w:val="00900C01"/>
    <w:rsid w:val="00902687"/>
    <w:rsid w:val="00903A81"/>
    <w:rsid w:val="0090636E"/>
    <w:rsid w:val="00911071"/>
    <w:rsid w:val="009146D5"/>
    <w:rsid w:val="009158CF"/>
    <w:rsid w:val="00927133"/>
    <w:rsid w:val="009271A9"/>
    <w:rsid w:val="00930F2F"/>
    <w:rsid w:val="009339E5"/>
    <w:rsid w:val="009403E1"/>
    <w:rsid w:val="0094043E"/>
    <w:rsid w:val="00942628"/>
    <w:rsid w:val="009524A8"/>
    <w:rsid w:val="00953A6B"/>
    <w:rsid w:val="00956DEB"/>
    <w:rsid w:val="0096681D"/>
    <w:rsid w:val="00966EAB"/>
    <w:rsid w:val="00967D18"/>
    <w:rsid w:val="009808DF"/>
    <w:rsid w:val="00980959"/>
    <w:rsid w:val="009927BA"/>
    <w:rsid w:val="00993834"/>
    <w:rsid w:val="009A01D1"/>
    <w:rsid w:val="009A1435"/>
    <w:rsid w:val="009A4897"/>
    <w:rsid w:val="009A6242"/>
    <w:rsid w:val="009B1876"/>
    <w:rsid w:val="009B2344"/>
    <w:rsid w:val="009B37F9"/>
    <w:rsid w:val="009C00A5"/>
    <w:rsid w:val="009C473B"/>
    <w:rsid w:val="009D0AF6"/>
    <w:rsid w:val="009E13EE"/>
    <w:rsid w:val="009E2C87"/>
    <w:rsid w:val="009F7B57"/>
    <w:rsid w:val="00A00D03"/>
    <w:rsid w:val="00A012FA"/>
    <w:rsid w:val="00A03507"/>
    <w:rsid w:val="00A03FBF"/>
    <w:rsid w:val="00A05A00"/>
    <w:rsid w:val="00A110E7"/>
    <w:rsid w:val="00A3271E"/>
    <w:rsid w:val="00A328ED"/>
    <w:rsid w:val="00A46F4F"/>
    <w:rsid w:val="00A475A6"/>
    <w:rsid w:val="00A509BA"/>
    <w:rsid w:val="00A52674"/>
    <w:rsid w:val="00A62266"/>
    <w:rsid w:val="00A63724"/>
    <w:rsid w:val="00A71653"/>
    <w:rsid w:val="00A73E8D"/>
    <w:rsid w:val="00A82F6F"/>
    <w:rsid w:val="00A85579"/>
    <w:rsid w:val="00AA0A92"/>
    <w:rsid w:val="00AB41A8"/>
    <w:rsid w:val="00AB5A4B"/>
    <w:rsid w:val="00AC259B"/>
    <w:rsid w:val="00AE5845"/>
    <w:rsid w:val="00AE5A8F"/>
    <w:rsid w:val="00AE6CB1"/>
    <w:rsid w:val="00AF0FDC"/>
    <w:rsid w:val="00AF1DF9"/>
    <w:rsid w:val="00B01793"/>
    <w:rsid w:val="00B04807"/>
    <w:rsid w:val="00B13CEB"/>
    <w:rsid w:val="00B147C2"/>
    <w:rsid w:val="00B16488"/>
    <w:rsid w:val="00B21A98"/>
    <w:rsid w:val="00B22C03"/>
    <w:rsid w:val="00B26E0B"/>
    <w:rsid w:val="00B26EA1"/>
    <w:rsid w:val="00B31002"/>
    <w:rsid w:val="00B32977"/>
    <w:rsid w:val="00B32F40"/>
    <w:rsid w:val="00B3669A"/>
    <w:rsid w:val="00B37095"/>
    <w:rsid w:val="00B41A92"/>
    <w:rsid w:val="00B42B70"/>
    <w:rsid w:val="00B51F60"/>
    <w:rsid w:val="00B5740B"/>
    <w:rsid w:val="00B61176"/>
    <w:rsid w:val="00B61190"/>
    <w:rsid w:val="00B66A67"/>
    <w:rsid w:val="00B67BC9"/>
    <w:rsid w:val="00B74F43"/>
    <w:rsid w:val="00B77955"/>
    <w:rsid w:val="00B77E2E"/>
    <w:rsid w:val="00B84B6E"/>
    <w:rsid w:val="00B930D6"/>
    <w:rsid w:val="00B96C0D"/>
    <w:rsid w:val="00BA2B4E"/>
    <w:rsid w:val="00BB76D3"/>
    <w:rsid w:val="00BC1FD0"/>
    <w:rsid w:val="00BC470D"/>
    <w:rsid w:val="00BC589B"/>
    <w:rsid w:val="00BC596E"/>
    <w:rsid w:val="00BD08C2"/>
    <w:rsid w:val="00BD271D"/>
    <w:rsid w:val="00BD2D1A"/>
    <w:rsid w:val="00BD793C"/>
    <w:rsid w:val="00BF0F41"/>
    <w:rsid w:val="00BF1067"/>
    <w:rsid w:val="00C02FA6"/>
    <w:rsid w:val="00C05FB0"/>
    <w:rsid w:val="00C07A6B"/>
    <w:rsid w:val="00C13A7F"/>
    <w:rsid w:val="00C15E5F"/>
    <w:rsid w:val="00C219F7"/>
    <w:rsid w:val="00C220C3"/>
    <w:rsid w:val="00C23B13"/>
    <w:rsid w:val="00C24FAA"/>
    <w:rsid w:val="00C25782"/>
    <w:rsid w:val="00C26A21"/>
    <w:rsid w:val="00C27662"/>
    <w:rsid w:val="00C31612"/>
    <w:rsid w:val="00C36CF8"/>
    <w:rsid w:val="00C47B41"/>
    <w:rsid w:val="00C504C0"/>
    <w:rsid w:val="00C5375C"/>
    <w:rsid w:val="00C73331"/>
    <w:rsid w:val="00C92334"/>
    <w:rsid w:val="00C92C65"/>
    <w:rsid w:val="00C93217"/>
    <w:rsid w:val="00C94844"/>
    <w:rsid w:val="00C95106"/>
    <w:rsid w:val="00CA00C9"/>
    <w:rsid w:val="00CA2B4B"/>
    <w:rsid w:val="00CA4D85"/>
    <w:rsid w:val="00CA71B0"/>
    <w:rsid w:val="00CB0D98"/>
    <w:rsid w:val="00CB2BE6"/>
    <w:rsid w:val="00CB38F0"/>
    <w:rsid w:val="00CC149A"/>
    <w:rsid w:val="00CD2B4D"/>
    <w:rsid w:val="00CD327D"/>
    <w:rsid w:val="00CD7712"/>
    <w:rsid w:val="00CE14FD"/>
    <w:rsid w:val="00CF0526"/>
    <w:rsid w:val="00CF0D36"/>
    <w:rsid w:val="00CF268E"/>
    <w:rsid w:val="00CF2F64"/>
    <w:rsid w:val="00CF43C1"/>
    <w:rsid w:val="00CF6103"/>
    <w:rsid w:val="00CF7E9F"/>
    <w:rsid w:val="00D06150"/>
    <w:rsid w:val="00D10402"/>
    <w:rsid w:val="00D15A34"/>
    <w:rsid w:val="00D173BD"/>
    <w:rsid w:val="00D17414"/>
    <w:rsid w:val="00D20352"/>
    <w:rsid w:val="00D31EEF"/>
    <w:rsid w:val="00D35761"/>
    <w:rsid w:val="00D3625E"/>
    <w:rsid w:val="00D3722F"/>
    <w:rsid w:val="00D41096"/>
    <w:rsid w:val="00D470BA"/>
    <w:rsid w:val="00D500CF"/>
    <w:rsid w:val="00D5114B"/>
    <w:rsid w:val="00D530BD"/>
    <w:rsid w:val="00D6089D"/>
    <w:rsid w:val="00D622DE"/>
    <w:rsid w:val="00D630FF"/>
    <w:rsid w:val="00D6619E"/>
    <w:rsid w:val="00D727DD"/>
    <w:rsid w:val="00D83F1E"/>
    <w:rsid w:val="00D85087"/>
    <w:rsid w:val="00D85578"/>
    <w:rsid w:val="00D85DD5"/>
    <w:rsid w:val="00D918D7"/>
    <w:rsid w:val="00D91C65"/>
    <w:rsid w:val="00D94161"/>
    <w:rsid w:val="00D94693"/>
    <w:rsid w:val="00D94D82"/>
    <w:rsid w:val="00D97B3E"/>
    <w:rsid w:val="00DA00A3"/>
    <w:rsid w:val="00DA4005"/>
    <w:rsid w:val="00DB4C14"/>
    <w:rsid w:val="00DC0667"/>
    <w:rsid w:val="00DC0A5D"/>
    <w:rsid w:val="00DC1568"/>
    <w:rsid w:val="00DC466F"/>
    <w:rsid w:val="00DC5544"/>
    <w:rsid w:val="00DC5C38"/>
    <w:rsid w:val="00DC7F25"/>
    <w:rsid w:val="00DD0D01"/>
    <w:rsid w:val="00DD3999"/>
    <w:rsid w:val="00DD6117"/>
    <w:rsid w:val="00DE7D2E"/>
    <w:rsid w:val="00DF14E7"/>
    <w:rsid w:val="00DF475A"/>
    <w:rsid w:val="00E0088A"/>
    <w:rsid w:val="00E04CC8"/>
    <w:rsid w:val="00E13F42"/>
    <w:rsid w:val="00E23801"/>
    <w:rsid w:val="00E26284"/>
    <w:rsid w:val="00E27CE1"/>
    <w:rsid w:val="00E423A5"/>
    <w:rsid w:val="00E456C0"/>
    <w:rsid w:val="00E52DF2"/>
    <w:rsid w:val="00E536C9"/>
    <w:rsid w:val="00E54943"/>
    <w:rsid w:val="00E54C7F"/>
    <w:rsid w:val="00E55493"/>
    <w:rsid w:val="00E6026A"/>
    <w:rsid w:val="00E606E2"/>
    <w:rsid w:val="00E70371"/>
    <w:rsid w:val="00E818D3"/>
    <w:rsid w:val="00E835F9"/>
    <w:rsid w:val="00EA3A9C"/>
    <w:rsid w:val="00EA44A4"/>
    <w:rsid w:val="00EA5173"/>
    <w:rsid w:val="00EB1D64"/>
    <w:rsid w:val="00EC5214"/>
    <w:rsid w:val="00ED3D8E"/>
    <w:rsid w:val="00EE28BF"/>
    <w:rsid w:val="00EE487C"/>
    <w:rsid w:val="00EF6203"/>
    <w:rsid w:val="00EF65CD"/>
    <w:rsid w:val="00EF7986"/>
    <w:rsid w:val="00F03D90"/>
    <w:rsid w:val="00F050F6"/>
    <w:rsid w:val="00F0668C"/>
    <w:rsid w:val="00F12083"/>
    <w:rsid w:val="00F234E2"/>
    <w:rsid w:val="00F31E6C"/>
    <w:rsid w:val="00F33383"/>
    <w:rsid w:val="00F34AC5"/>
    <w:rsid w:val="00F434A0"/>
    <w:rsid w:val="00F459C5"/>
    <w:rsid w:val="00F5547C"/>
    <w:rsid w:val="00F5553A"/>
    <w:rsid w:val="00F61EEB"/>
    <w:rsid w:val="00F75A57"/>
    <w:rsid w:val="00F81DFD"/>
    <w:rsid w:val="00F86208"/>
    <w:rsid w:val="00F868FC"/>
    <w:rsid w:val="00F9061F"/>
    <w:rsid w:val="00F91F82"/>
    <w:rsid w:val="00F92DDA"/>
    <w:rsid w:val="00F9411A"/>
    <w:rsid w:val="00F97441"/>
    <w:rsid w:val="00F97FDC"/>
    <w:rsid w:val="00FA372F"/>
    <w:rsid w:val="00FB2ABC"/>
    <w:rsid w:val="00FB461E"/>
    <w:rsid w:val="00FB5E60"/>
    <w:rsid w:val="00FB788B"/>
    <w:rsid w:val="00FB7BF8"/>
    <w:rsid w:val="00FC3481"/>
    <w:rsid w:val="00FC4849"/>
    <w:rsid w:val="00FD1E7E"/>
    <w:rsid w:val="00FD23D9"/>
    <w:rsid w:val="00FD5A9E"/>
    <w:rsid w:val="00FD69DB"/>
    <w:rsid w:val="00FE0FB9"/>
    <w:rsid w:val="00FE143D"/>
    <w:rsid w:val="00FE6956"/>
    <w:rsid w:val="00FE6CFA"/>
    <w:rsid w:val="00FF404A"/>
    <w:rsid w:val="10365247"/>
    <w:rsid w:val="1769F12E"/>
    <w:rsid w:val="1F3F8C02"/>
    <w:rsid w:val="22CC2F54"/>
    <w:rsid w:val="275B241D"/>
    <w:rsid w:val="2813F2C8"/>
    <w:rsid w:val="426E5734"/>
    <w:rsid w:val="4479BE26"/>
    <w:rsid w:val="46158E87"/>
    <w:rsid w:val="519C092D"/>
    <w:rsid w:val="5B5AC433"/>
    <w:rsid w:val="5BA763B3"/>
    <w:rsid w:val="5CA2E15B"/>
    <w:rsid w:val="60ED9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5AC433"/>
  <w15:chartTrackingRefBased/>
  <w15:docId w15:val="{674D7A83-0A2B-4C12-8732-222B3CB0B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1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6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9DB"/>
  </w:style>
  <w:style w:type="paragraph" w:styleId="Footer">
    <w:name w:val="footer"/>
    <w:basedOn w:val="Normal"/>
    <w:link w:val="FooterChar"/>
    <w:uiPriority w:val="99"/>
    <w:unhideWhenUsed/>
    <w:rsid w:val="00FD6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9DB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04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4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7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6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6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0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9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5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0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8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safea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ef301f-53ff-4fec-8744-b2cf5be70e66">
      <Terms xmlns="http://schemas.microsoft.com/office/infopath/2007/PartnerControls"/>
    </lcf76f155ced4ddcb4097134ff3c332f>
    <TaxCatchAll xmlns="906e2fb6-2c21-4f05-a170-f281e6766d32" xsi:nil="true"/>
    <maria xmlns="66ef301f-53ff-4fec-8744-b2cf5be70e6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8D9556BB411642B951B89882FCF37C" ma:contentTypeVersion="17" ma:contentTypeDescription="Create a new document." ma:contentTypeScope="" ma:versionID="95ef88bb0ec6851b5aabc53441d912d9">
  <xsd:schema xmlns:xsd="http://www.w3.org/2001/XMLSchema" xmlns:xs="http://www.w3.org/2001/XMLSchema" xmlns:p="http://schemas.microsoft.com/office/2006/metadata/properties" xmlns:ns2="906e2fb6-2c21-4f05-a170-f281e6766d32" xmlns:ns3="66ef301f-53ff-4fec-8744-b2cf5be70e66" targetNamespace="http://schemas.microsoft.com/office/2006/metadata/properties" ma:root="true" ma:fieldsID="476a1bcb0e006227e8316493c9dfc714" ns2:_="" ns3:_="">
    <xsd:import namespace="906e2fb6-2c21-4f05-a170-f281e6766d32"/>
    <xsd:import namespace="66ef301f-53ff-4fec-8744-b2cf5be70e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aria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e2fb6-2c21-4f05-a170-f281e6766d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8a0bfc8-63a0-4c14-89c7-deee59443acb}" ma:internalName="TaxCatchAll" ma:showField="CatchAllData" ma:web="906e2fb6-2c21-4f05-a170-f281e6766d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f301f-53ff-4fec-8744-b2cf5be70e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ria" ma:index="20" nillable="true" ma:displayName="Comments" ma:format="Dropdown" ma:internalName="maria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a582a7b-d4f7-47ad-9b5b-999e6f7298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ABAB60-4CA0-45AB-8703-47A892B28A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9CDD3D-1030-4A52-82C1-227262B4A6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D831C2-514A-487B-8821-E1D6EE6E290E}">
  <ds:schemaRefs>
    <ds:schemaRef ds:uri="http://schemas.microsoft.com/office/2006/metadata/properties"/>
    <ds:schemaRef ds:uri="http://schemas.microsoft.com/office/infopath/2007/PartnerControls"/>
    <ds:schemaRef ds:uri="66ef301f-53ff-4fec-8744-b2cf5be70e66"/>
    <ds:schemaRef ds:uri="906e2fb6-2c21-4f05-a170-f281e6766d32"/>
  </ds:schemaRefs>
</ds:datastoreItem>
</file>

<file path=customXml/itemProps4.xml><?xml version="1.0" encoding="utf-8"?>
<ds:datastoreItem xmlns:ds="http://schemas.openxmlformats.org/officeDocument/2006/customXml" ds:itemID="{895B94A4-164E-4017-A42B-6C9FA0D4C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e2fb6-2c21-4f05-a170-f281e6766d32"/>
    <ds:schemaRef ds:uri="66ef301f-53ff-4fec-8744-b2cf5be70e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http://www.agsafeab.ca/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Kaia Fossheim</dc:creator>
  <cp:keywords/>
  <dc:description/>
  <cp:lastModifiedBy>Kaia Fossheim</cp:lastModifiedBy>
  <cp:revision>173</cp:revision>
  <cp:lastPrinted>2023-05-25T22:51:00Z</cp:lastPrinted>
  <dcterms:created xsi:type="dcterms:W3CDTF">2022-09-01T19:22:00Z</dcterms:created>
  <dcterms:modified xsi:type="dcterms:W3CDTF">2023-05-25T22:55:00Z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0x0101002C8D9556BB411642B951B89882FCF37C</vt:lpwstr>
  </property>
  <property fmtid="{D5CDD505-2E9C-101B-9397-08002B2CF9AE}" pid="3" name="MediaServiceImageTags">
    <vt:lpwstr/>
  </property>
</Properties>
</file>