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2504" w14:textId="6B7564EE" w:rsidR="008611ED" w:rsidRPr="00770262" w:rsidRDefault="008C1374" w:rsidP="008C1374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77BF44" wp14:editId="701E173E">
                <wp:simplePos x="0" y="0"/>
                <wp:positionH relativeFrom="margin">
                  <wp:posOffset>11430</wp:posOffset>
                </wp:positionH>
                <wp:positionV relativeFrom="paragraph">
                  <wp:posOffset>640080</wp:posOffset>
                </wp:positionV>
                <wp:extent cx="6388100" cy="1404620"/>
                <wp:effectExtent l="0" t="0" r="1270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D53F" w14:textId="6C25397C" w:rsidR="00C75798" w:rsidRPr="00770262" w:rsidRDefault="00C75798" w:rsidP="0080783A">
                            <w:pPr>
                              <w:tabs>
                                <w:tab w:val="left" w:pos="768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7026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Helpful Information: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783A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80783A" w:rsidRPr="0077026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farm </w:t>
                            </w:r>
                            <w:r w:rsidR="00B24F8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site</w:t>
                            </w:r>
                            <w:r w:rsidR="0080783A" w:rsidRPr="0077026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map</w:t>
                            </w:r>
                            <w:r w:rsidR="0080783A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will identify key locations</w:t>
                            </w:r>
                            <w:r w:rsidR="0080783A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5B3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on the farm, such as </w:t>
                            </w:r>
                            <w:r w:rsidR="007E5B31" w:rsidRPr="007E5B3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such as muster point(s), evacuation paths, </w:t>
                            </w:r>
                            <w:r w:rsidR="008A44C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buildings, </w:t>
                            </w:r>
                            <w:r w:rsidR="0081261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chemical storage, veterinary drug storage, fuel locations, </w:t>
                            </w:r>
                            <w:r w:rsidR="003D722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hazardous areas, </w:t>
                            </w:r>
                            <w:r w:rsidR="0081261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etc. </w:t>
                            </w:r>
                            <w:r w:rsidR="00810BF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Each </w:t>
                            </w:r>
                            <w:r w:rsidR="0028234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farm site may need </w:t>
                            </w:r>
                            <w:proofErr w:type="spellStart"/>
                            <w:r w:rsidR="0028234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it’s</w:t>
                            </w:r>
                            <w:proofErr w:type="spellEnd"/>
                            <w:r w:rsidR="0028234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own map, as each will have different location information, different uses and different hazards. </w:t>
                            </w:r>
                            <w:r w:rsidR="00AC114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Refer to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20D8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the information provided in Module </w:t>
                            </w:r>
                            <w:r w:rsidR="007F111D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7</w:t>
                            </w:r>
                            <w:r w:rsidR="00A220D8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7CC7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Emergency Preparedness and Management</w:t>
                            </w:r>
                            <w:r w:rsidR="00A220D8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4AC1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of the AgSafe Alberta FarmSafe Plan Manual </w:t>
                            </w:r>
                            <w:r w:rsidR="00DF423B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to help you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AC114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Use the list below to help you</w:t>
                            </w:r>
                            <w:r w:rsidR="00B106F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create a farm </w:t>
                            </w:r>
                            <w:r w:rsidR="00AD35A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site </w:t>
                            </w:r>
                            <w:r w:rsidR="00B106F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map.</w:t>
                            </w:r>
                            <w:r w:rsidR="0073574E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35A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Google maps can be a helpful tool in creating a farm site map</w:t>
                            </w:r>
                            <w:r w:rsidR="00450A4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. An example </w:t>
                            </w:r>
                            <w:r w:rsidR="00AD35A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of a farm site might </w:t>
                            </w:r>
                            <w:r w:rsidR="00450A4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can be found on the back of this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77BF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9pt;margin-top:50.4pt;width:50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" filled="f" strokecolor="#7ab800">
                <v:stroke dashstyle="dash"/>
                <v:textbox style="mso-fit-shape-to-text:t">
                  <w:txbxContent>
                    <w:p w14:paraId="6E86D53F" w14:textId="6C25397C" w:rsidR="00C75798" w:rsidRPr="00770262" w:rsidRDefault="00C75798" w:rsidP="0080783A">
                      <w:pPr>
                        <w:tabs>
                          <w:tab w:val="left" w:pos="768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70262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</w:rPr>
                        <w:t>Helpful Information: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80783A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A </w:t>
                      </w:r>
                      <w:r w:rsidR="0080783A" w:rsidRPr="00770262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</w:rPr>
                        <w:t xml:space="preserve">farm </w:t>
                      </w:r>
                      <w:r w:rsidR="00B24F89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</w:rPr>
                        <w:t>site</w:t>
                      </w:r>
                      <w:r w:rsidR="0080783A" w:rsidRPr="00770262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</w:rPr>
                        <w:t xml:space="preserve"> map</w:t>
                      </w:r>
                      <w:r w:rsidR="0080783A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will identify key locations</w:t>
                      </w:r>
                      <w:r w:rsidR="0080783A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7E5B3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on the farm, such as </w:t>
                      </w:r>
                      <w:r w:rsidR="007E5B31" w:rsidRPr="007E5B3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such as muster point(s), evacuation paths, </w:t>
                      </w:r>
                      <w:r w:rsidR="008A44C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buildings, </w:t>
                      </w:r>
                      <w:r w:rsidR="00812613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chemical storage, veterinary drug storage, fuel locations, </w:t>
                      </w:r>
                      <w:r w:rsidR="003D722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hazardous areas, </w:t>
                      </w:r>
                      <w:r w:rsidR="00812613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etc. </w:t>
                      </w:r>
                      <w:r w:rsidR="00810BF3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Each </w:t>
                      </w:r>
                      <w:r w:rsidR="0028234B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farm site may need </w:t>
                      </w:r>
                      <w:proofErr w:type="spellStart"/>
                      <w:r w:rsidR="0028234B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it’s</w:t>
                      </w:r>
                      <w:proofErr w:type="spellEnd"/>
                      <w:r w:rsidR="0028234B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own map, as each will have different location information, different uses and different hazards. </w:t>
                      </w:r>
                      <w:r w:rsidR="00AC114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Refer to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A220D8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the information provided in Module </w:t>
                      </w:r>
                      <w:r w:rsidR="007F111D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7</w:t>
                      </w:r>
                      <w:r w:rsidR="00A220D8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2B7CC7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Emergency Preparedness and Management</w:t>
                      </w:r>
                      <w:r w:rsidR="00A220D8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1E4AC1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of the AgSafe Alberta FarmSafe Plan Manual </w:t>
                      </w:r>
                      <w:r w:rsidR="00DF423B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to help you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. </w:t>
                      </w:r>
                      <w:r w:rsidR="00AC114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Use the list below to help you</w:t>
                      </w:r>
                      <w:r w:rsidR="00B106F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create a farm </w:t>
                      </w:r>
                      <w:r w:rsidR="00AD35A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site </w:t>
                      </w:r>
                      <w:r w:rsidR="00B106F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map.</w:t>
                      </w:r>
                      <w:r w:rsidR="0073574E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AD35A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Google maps can be a helpful tool in creating a farm site map</w:t>
                      </w:r>
                      <w:r w:rsidR="00450A4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. An example </w:t>
                      </w:r>
                      <w:r w:rsidR="00AD35A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of a farm site might </w:t>
                      </w:r>
                      <w:r w:rsidR="00450A4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can be found on the back of this page.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389B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1915B5F" wp14:editId="588D1820">
                <wp:simplePos x="0" y="0"/>
                <wp:positionH relativeFrom="margin">
                  <wp:posOffset>11430</wp:posOffset>
                </wp:positionH>
                <wp:positionV relativeFrom="paragraph">
                  <wp:posOffset>147955</wp:posOffset>
                </wp:positionV>
                <wp:extent cx="6388100" cy="1404620"/>
                <wp:effectExtent l="0" t="0" r="12700" b="266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DFD0" w14:textId="26243BD4" w:rsidR="00D630FF" w:rsidRPr="00770262" w:rsidRDefault="00D630FF" w:rsidP="00C13A7F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7026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This </w:t>
                            </w:r>
                            <w:r w:rsidR="002333D2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document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is intended to be a </w:t>
                            </w:r>
                            <w:r w:rsidR="00355E2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general 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resource document only</w:t>
                            </w:r>
                            <w:r w:rsidR="00A8490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</w:t>
                            </w:r>
                            <w:r w:rsidR="0088636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</w:t>
                            </w:r>
                            <w:r w:rsidR="0016235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If you require assistance, please contact 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080B0"/>
                                <w:sz w:val="16"/>
                                <w:szCs w:val="16"/>
                              </w:rPr>
                              <w:t>AgSafe Alberta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color w:val="2080B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at </w:t>
                            </w:r>
                            <w:hyperlink r:id="rId11" w:history="1">
                              <w:r w:rsidRPr="00770262">
                                <w:rPr>
                                  <w:rStyle w:val="Hyperlink"/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t>info@agsafeab.ca</w:t>
                              </w:r>
                            </w:hyperlink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or visit </w:t>
                            </w:r>
                            <w:hyperlink r:id="rId12" w:history="1">
                              <w:r w:rsidR="0007221C" w:rsidRPr="00770262">
                                <w:rPr>
                                  <w:rStyle w:val="Hyperlink"/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t>www.agsafeab.ca</w:t>
                              </w:r>
                            </w:hyperlink>
                            <w:r w:rsidR="0007221C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07221C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learning opportunities, 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tools and resources</w:t>
                            </w:r>
                            <w:r w:rsidR="00C13A7F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15B5F" id="Text Box 217" o:spid="_x0000_s1027" type="#_x0000_t202" style="position:absolute;margin-left:.9pt;margin-top:11.65pt;width:503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" filled="f" strokecolor="#7ab800">
                <v:stroke dashstyle="dash"/>
                <v:textbox style="mso-fit-shape-to-text:t">
                  <w:txbxContent>
                    <w:p w14:paraId="4326DFD0" w14:textId="26243BD4" w:rsidR="00D630FF" w:rsidRPr="00770262" w:rsidRDefault="00D630FF" w:rsidP="00C13A7F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70262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</w:rPr>
                        <w:t>Disclaimer: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This </w:t>
                      </w:r>
                      <w:r w:rsidR="002333D2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document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is intended to be a </w:t>
                      </w:r>
                      <w:r w:rsidR="00355E23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general 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resource document only</w:t>
                      </w:r>
                      <w:r w:rsidR="00A8490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</w:t>
                      </w:r>
                      <w:r w:rsidR="00886368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</w:t>
                      </w:r>
                      <w:r w:rsidR="0016235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If you require assistance, please contact </w:t>
                      </w:r>
                      <w:r w:rsidRPr="00770262">
                        <w:rPr>
                          <w:rFonts w:asciiTheme="majorHAnsi" w:hAnsiTheme="majorHAnsi" w:cstheme="majorHAnsi"/>
                          <w:b/>
                          <w:bCs/>
                          <w:color w:val="2080B0"/>
                          <w:sz w:val="16"/>
                          <w:szCs w:val="16"/>
                        </w:rPr>
                        <w:t>AgSafe Alberta</w:t>
                      </w:r>
                      <w:r w:rsidRPr="00770262">
                        <w:rPr>
                          <w:rFonts w:asciiTheme="majorHAnsi" w:hAnsiTheme="majorHAnsi" w:cstheme="majorHAnsi"/>
                          <w:color w:val="2080B0"/>
                          <w:sz w:val="16"/>
                          <w:szCs w:val="16"/>
                        </w:rPr>
                        <w:t xml:space="preserve"> 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at </w:t>
                      </w:r>
                      <w:hyperlink r:id="rId13" w:history="1">
                        <w:r w:rsidRPr="00770262">
                          <w:rPr>
                            <w:rStyle w:val="Hyperlink"/>
                            <w:rFonts w:asciiTheme="majorHAnsi" w:hAnsiTheme="majorHAnsi" w:cstheme="majorHAnsi"/>
                            <w:sz w:val="16"/>
                            <w:szCs w:val="16"/>
                          </w:rPr>
                          <w:t>info@agsafeab.ca</w:t>
                        </w:r>
                      </w:hyperlink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or visit </w:t>
                      </w:r>
                      <w:hyperlink r:id="rId14" w:history="1">
                        <w:r w:rsidR="0007221C" w:rsidRPr="00770262">
                          <w:rPr>
                            <w:rStyle w:val="Hyperlink"/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www.agsafeab.ca</w:t>
                        </w:r>
                      </w:hyperlink>
                      <w:r w:rsidR="0007221C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for </w:t>
                      </w:r>
                      <w:r w:rsidR="0007221C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learning opportunities, 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tools and resources</w:t>
                      </w:r>
                      <w:r w:rsidR="00C13A7F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1018"/>
        <w:gridCol w:w="1019"/>
        <w:gridCol w:w="7015"/>
      </w:tblGrid>
      <w:tr w:rsidR="008611ED" w:rsidRPr="00C31F67" w14:paraId="049C1376" w14:textId="77777777" w:rsidTr="00777D17">
        <w:tc>
          <w:tcPr>
            <w:tcW w:w="1018" w:type="dxa"/>
            <w:shd w:val="clear" w:color="auto" w:fill="2080B0"/>
            <w:vAlign w:val="center"/>
          </w:tcPr>
          <w:p w14:paraId="16FD6A2D" w14:textId="311093FF" w:rsidR="008611ED" w:rsidRPr="00777D17" w:rsidRDefault="00A27B21" w:rsidP="00C31F67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</w:pPr>
            <w:r w:rsidRPr="00777D17"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  <w:t>Identified</w:t>
            </w:r>
          </w:p>
        </w:tc>
        <w:tc>
          <w:tcPr>
            <w:tcW w:w="1018" w:type="dxa"/>
            <w:shd w:val="clear" w:color="auto" w:fill="2080B0"/>
            <w:vAlign w:val="center"/>
          </w:tcPr>
          <w:p w14:paraId="12DEECB5" w14:textId="1F3396B8" w:rsidR="008611ED" w:rsidRPr="00777D17" w:rsidRDefault="00A27B21" w:rsidP="00C31F67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</w:pPr>
            <w:r w:rsidRPr="00777D17"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  <w:t>Needed</w:t>
            </w:r>
            <w:r w:rsidR="00DE171C" w:rsidRPr="00777D17"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  <w:t xml:space="preserve"> or Missing</w:t>
            </w:r>
          </w:p>
        </w:tc>
        <w:tc>
          <w:tcPr>
            <w:tcW w:w="1019" w:type="dxa"/>
            <w:shd w:val="clear" w:color="auto" w:fill="2080B0"/>
            <w:vAlign w:val="center"/>
          </w:tcPr>
          <w:p w14:paraId="0D2BA39D" w14:textId="1D0C0421" w:rsidR="008611ED" w:rsidRPr="00777D17" w:rsidRDefault="00A27B21" w:rsidP="00C31F67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</w:pPr>
            <w:r w:rsidRPr="00777D17"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  <w:t>Not Applicable</w:t>
            </w:r>
          </w:p>
        </w:tc>
        <w:tc>
          <w:tcPr>
            <w:tcW w:w="7015" w:type="dxa"/>
            <w:shd w:val="clear" w:color="auto" w:fill="2080B0"/>
            <w:vAlign w:val="center"/>
          </w:tcPr>
          <w:p w14:paraId="5E3078ED" w14:textId="2BCBA18D" w:rsidR="008611ED" w:rsidRPr="00777D17" w:rsidRDefault="00A27B21" w:rsidP="00C31F67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</w:pPr>
            <w:r w:rsidRPr="00777D17"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  <w:t>Item &amp; Description</w:t>
            </w:r>
          </w:p>
        </w:tc>
      </w:tr>
      <w:tr w:rsidR="00586FA4" w:rsidRPr="00770262" w14:paraId="6D0ADB2A" w14:textId="77777777" w:rsidTr="000B665C">
        <w:tc>
          <w:tcPr>
            <w:tcW w:w="1018" w:type="dxa"/>
            <w:vAlign w:val="center"/>
          </w:tcPr>
          <w:p w14:paraId="5E4C18B4" w14:textId="77777777" w:rsidR="00586FA4" w:rsidRPr="00770262" w:rsidRDefault="00586FA4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285C90ED" w14:textId="77777777" w:rsidR="00586FA4" w:rsidRPr="00770262" w:rsidRDefault="00586FA4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02309E48" w14:textId="77777777" w:rsidR="00586FA4" w:rsidRPr="00770262" w:rsidRDefault="00586FA4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1E34DCE4" w14:textId="1A12A9DA" w:rsidR="00586FA4" w:rsidRPr="00241A19" w:rsidRDefault="00760627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</w:t>
            </w:r>
            <w:r w:rsidR="00241A1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uildings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–</w:t>
            </w:r>
            <w:r w:rsidR="00241A1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D243E0">
              <w:rPr>
                <w:rFonts w:asciiTheme="majorHAnsi" w:hAnsiTheme="majorHAnsi" w:cstheme="majorHAnsi"/>
                <w:sz w:val="16"/>
                <w:szCs w:val="16"/>
              </w:rPr>
              <w:t>These should include h</w:t>
            </w:r>
            <w:r w:rsidR="00D243E0" w:rsidRPr="00D243E0">
              <w:rPr>
                <w:rFonts w:asciiTheme="majorHAnsi" w:hAnsiTheme="majorHAnsi" w:cstheme="majorHAnsi"/>
                <w:sz w:val="16"/>
                <w:szCs w:val="16"/>
              </w:rPr>
              <w:t xml:space="preserve">ouses, barns, shops, </w:t>
            </w:r>
            <w:r w:rsidR="00C71848">
              <w:rPr>
                <w:rFonts w:asciiTheme="majorHAnsi" w:hAnsiTheme="majorHAnsi" w:cstheme="majorHAnsi"/>
                <w:sz w:val="16"/>
                <w:szCs w:val="16"/>
              </w:rPr>
              <w:t xml:space="preserve">garage, grain bins, </w:t>
            </w:r>
            <w:r w:rsidR="00D243E0" w:rsidRPr="00D243E0">
              <w:rPr>
                <w:rFonts w:asciiTheme="majorHAnsi" w:hAnsiTheme="majorHAnsi" w:cstheme="majorHAnsi"/>
                <w:sz w:val="16"/>
                <w:szCs w:val="16"/>
              </w:rPr>
              <w:t xml:space="preserve">storage building (including the type of storage they are used for), </w:t>
            </w:r>
            <w:r w:rsidR="00A2087A">
              <w:rPr>
                <w:rFonts w:asciiTheme="majorHAnsi" w:hAnsiTheme="majorHAnsi" w:cstheme="majorHAnsi"/>
                <w:sz w:val="16"/>
                <w:szCs w:val="16"/>
              </w:rPr>
              <w:t xml:space="preserve">sheds, </w:t>
            </w:r>
            <w:r w:rsidR="00D243E0" w:rsidRPr="00D243E0">
              <w:rPr>
                <w:rFonts w:asciiTheme="majorHAnsi" w:hAnsiTheme="majorHAnsi" w:cstheme="majorHAnsi"/>
                <w:sz w:val="16"/>
                <w:szCs w:val="16"/>
              </w:rPr>
              <w:t>etc.</w:t>
            </w:r>
          </w:p>
        </w:tc>
      </w:tr>
      <w:tr w:rsidR="006159E9" w:rsidRPr="00770262" w14:paraId="0B41EE0F" w14:textId="77777777" w:rsidTr="000B665C">
        <w:tc>
          <w:tcPr>
            <w:tcW w:w="1018" w:type="dxa"/>
            <w:vAlign w:val="center"/>
          </w:tcPr>
          <w:p w14:paraId="4082A5DE" w14:textId="77777777" w:rsidR="006159E9" w:rsidRPr="00770262" w:rsidRDefault="006159E9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6F220884" w14:textId="77777777" w:rsidR="006159E9" w:rsidRPr="00770262" w:rsidRDefault="006159E9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07ADAC1D" w14:textId="77777777" w:rsidR="006159E9" w:rsidRPr="00770262" w:rsidRDefault="006159E9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2CB08743" w14:textId="183BB584" w:rsidR="006159E9" w:rsidRPr="00043C0E" w:rsidRDefault="001E09B3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Locations of emergency related resources -</w:t>
            </w:r>
            <w:r w:rsidR="00044B9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044B9C" w:rsidRPr="008C4F69"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="0032031F">
              <w:rPr>
                <w:rFonts w:asciiTheme="majorHAnsi" w:hAnsiTheme="majorHAnsi" w:cstheme="majorHAnsi"/>
                <w:sz w:val="16"/>
                <w:szCs w:val="16"/>
              </w:rPr>
              <w:t>uster points</w:t>
            </w:r>
            <w:r w:rsidR="00853C22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044B9C">
              <w:rPr>
                <w:rFonts w:asciiTheme="majorHAnsi" w:hAnsiTheme="majorHAnsi" w:cstheme="majorHAnsi"/>
                <w:sz w:val="16"/>
                <w:szCs w:val="16"/>
              </w:rPr>
              <w:t xml:space="preserve">air horn(s), radios, telephones, </w:t>
            </w:r>
            <w:r w:rsidR="008C4F69">
              <w:rPr>
                <w:rFonts w:asciiTheme="majorHAnsi" w:hAnsiTheme="majorHAnsi" w:cstheme="majorHAnsi"/>
                <w:sz w:val="16"/>
                <w:szCs w:val="16"/>
              </w:rPr>
              <w:t xml:space="preserve">fire extinguishers, </w:t>
            </w:r>
            <w:r w:rsidR="00405FD8">
              <w:rPr>
                <w:rFonts w:asciiTheme="majorHAnsi" w:hAnsiTheme="majorHAnsi" w:cstheme="majorHAnsi"/>
                <w:sz w:val="16"/>
                <w:szCs w:val="16"/>
              </w:rPr>
              <w:t xml:space="preserve">fire blankets, </w:t>
            </w:r>
            <w:r w:rsidR="008C4F69">
              <w:rPr>
                <w:rFonts w:asciiTheme="majorHAnsi" w:hAnsiTheme="majorHAnsi" w:cstheme="majorHAnsi"/>
                <w:sz w:val="16"/>
                <w:szCs w:val="16"/>
              </w:rPr>
              <w:t xml:space="preserve">first aid kits, </w:t>
            </w:r>
            <w:r w:rsidR="00405FD8">
              <w:rPr>
                <w:rFonts w:asciiTheme="majorHAnsi" w:hAnsiTheme="majorHAnsi" w:cstheme="majorHAnsi"/>
                <w:sz w:val="16"/>
                <w:szCs w:val="16"/>
              </w:rPr>
              <w:t xml:space="preserve">blankets, </w:t>
            </w:r>
            <w:r w:rsidR="008C4F69">
              <w:rPr>
                <w:rFonts w:asciiTheme="majorHAnsi" w:hAnsiTheme="majorHAnsi" w:cstheme="majorHAnsi"/>
                <w:sz w:val="16"/>
                <w:szCs w:val="16"/>
              </w:rPr>
              <w:t xml:space="preserve">emergency showers, eye wash bottles, </w:t>
            </w:r>
            <w:r w:rsidR="00A2087A">
              <w:rPr>
                <w:rFonts w:asciiTheme="majorHAnsi" w:hAnsiTheme="majorHAnsi" w:cstheme="majorHAnsi"/>
                <w:sz w:val="16"/>
                <w:szCs w:val="16"/>
              </w:rPr>
              <w:t xml:space="preserve">spill kits, </w:t>
            </w:r>
            <w:r w:rsidR="00405FD8">
              <w:rPr>
                <w:rFonts w:asciiTheme="majorHAnsi" w:hAnsiTheme="majorHAnsi" w:cstheme="majorHAnsi"/>
                <w:sz w:val="16"/>
                <w:szCs w:val="16"/>
              </w:rPr>
              <w:t xml:space="preserve">sprinkler systems, generators, </w:t>
            </w:r>
            <w:r w:rsidR="006D121F">
              <w:rPr>
                <w:rFonts w:asciiTheme="majorHAnsi" w:hAnsiTheme="majorHAnsi" w:cstheme="majorHAnsi"/>
                <w:sz w:val="16"/>
                <w:szCs w:val="16"/>
              </w:rPr>
              <w:t xml:space="preserve">water pumps, </w:t>
            </w:r>
            <w:r w:rsidR="007F2457">
              <w:rPr>
                <w:rFonts w:asciiTheme="majorHAnsi" w:hAnsiTheme="majorHAnsi" w:cstheme="majorHAnsi"/>
                <w:sz w:val="16"/>
                <w:szCs w:val="16"/>
              </w:rPr>
              <w:t>etc.</w:t>
            </w:r>
          </w:p>
        </w:tc>
      </w:tr>
      <w:tr w:rsidR="007F2457" w:rsidRPr="00770262" w14:paraId="616298E9" w14:textId="77777777" w:rsidTr="005E47FF">
        <w:trPr>
          <w:trHeight w:val="416"/>
        </w:trPr>
        <w:tc>
          <w:tcPr>
            <w:tcW w:w="1018" w:type="dxa"/>
            <w:vAlign w:val="center"/>
          </w:tcPr>
          <w:p w14:paraId="4AF8F868" w14:textId="77777777" w:rsidR="007F2457" w:rsidRPr="00770262" w:rsidRDefault="007F2457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4C5E8D3D" w14:textId="77777777" w:rsidR="007F2457" w:rsidRPr="00770262" w:rsidRDefault="007F2457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625D46BB" w14:textId="77777777" w:rsidR="007F2457" w:rsidRPr="00770262" w:rsidRDefault="007F2457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2F6F7184" w14:textId="31746CFD" w:rsidR="007F2457" w:rsidRDefault="007F2457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Locations of SDS, </w:t>
            </w:r>
            <w:r w:rsidR="00305F5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eterinary </w:t>
            </w:r>
            <w:r w:rsidR="00305F5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rug &amp; </w:t>
            </w:r>
            <w:r w:rsidR="00305F5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esticide </w:t>
            </w:r>
            <w:r w:rsidR="00305F5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nformation </w:t>
            </w:r>
            <w:r w:rsidR="00305F5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inders</w:t>
            </w:r>
            <w:r w:rsidR="00924A2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</w:tc>
      </w:tr>
      <w:tr w:rsidR="00924A21" w:rsidRPr="00770262" w14:paraId="7ECBA21D" w14:textId="77777777" w:rsidTr="005E47FF">
        <w:trPr>
          <w:trHeight w:val="416"/>
        </w:trPr>
        <w:tc>
          <w:tcPr>
            <w:tcW w:w="1018" w:type="dxa"/>
            <w:vAlign w:val="center"/>
          </w:tcPr>
          <w:p w14:paraId="74EB0181" w14:textId="77777777" w:rsidR="00924A21" w:rsidRPr="00770262" w:rsidRDefault="00924A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76A59A9C" w14:textId="77777777" w:rsidR="00924A21" w:rsidRPr="00770262" w:rsidRDefault="00924A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4A29507A" w14:textId="77777777" w:rsidR="00924A21" w:rsidRPr="00770262" w:rsidRDefault="00924A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2E013143" w14:textId="6E39EC0E" w:rsidR="00924A21" w:rsidRDefault="00924A21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Locations of emergency action plans and emergency contact lists.</w:t>
            </w:r>
          </w:p>
        </w:tc>
      </w:tr>
      <w:tr w:rsidR="00B76C61" w:rsidRPr="00770262" w14:paraId="76C61DEC" w14:textId="77777777" w:rsidTr="005E47FF">
        <w:trPr>
          <w:trHeight w:val="416"/>
        </w:trPr>
        <w:tc>
          <w:tcPr>
            <w:tcW w:w="1018" w:type="dxa"/>
            <w:vAlign w:val="center"/>
          </w:tcPr>
          <w:p w14:paraId="6F81E54E" w14:textId="77777777" w:rsidR="00B76C61" w:rsidRPr="00770262" w:rsidRDefault="00B76C6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6546CA29" w14:textId="77777777" w:rsidR="00B76C61" w:rsidRPr="00770262" w:rsidRDefault="00B76C6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67C6653A" w14:textId="77777777" w:rsidR="00B76C61" w:rsidRPr="00770262" w:rsidRDefault="00B76C6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41265636" w14:textId="71880B54" w:rsidR="00B76C61" w:rsidRDefault="00B76C61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Locations of stored </w:t>
            </w:r>
            <w:r w:rsidR="00FD0A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hazardous or dangerous products – </w:t>
            </w:r>
            <w:r w:rsidR="00FD0AD2" w:rsidRPr="00FD0AD2">
              <w:rPr>
                <w:rFonts w:asciiTheme="majorHAnsi" w:hAnsiTheme="majorHAnsi" w:cstheme="majorHAnsi"/>
                <w:sz w:val="16"/>
                <w:szCs w:val="16"/>
              </w:rPr>
              <w:t>These may include</w:t>
            </w:r>
            <w:r w:rsidR="00FD0A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0B4C04" w:rsidRPr="00760627">
              <w:rPr>
                <w:rFonts w:asciiTheme="majorHAnsi" w:hAnsiTheme="majorHAnsi" w:cstheme="majorHAnsi"/>
                <w:sz w:val="16"/>
                <w:szCs w:val="16"/>
              </w:rPr>
              <w:t xml:space="preserve">fuel/petroleum products, </w:t>
            </w:r>
            <w:r w:rsidR="006E53A6" w:rsidRPr="00760627">
              <w:rPr>
                <w:rFonts w:asciiTheme="majorHAnsi" w:hAnsiTheme="majorHAnsi" w:cstheme="majorHAnsi"/>
                <w:sz w:val="16"/>
                <w:szCs w:val="16"/>
              </w:rPr>
              <w:t xml:space="preserve">pesticide storage, </w:t>
            </w:r>
            <w:r w:rsidR="005C4424">
              <w:rPr>
                <w:rFonts w:asciiTheme="majorHAnsi" w:hAnsiTheme="majorHAnsi" w:cstheme="majorHAnsi"/>
                <w:sz w:val="16"/>
                <w:szCs w:val="16"/>
              </w:rPr>
              <w:t xml:space="preserve">fertilizer storage, </w:t>
            </w:r>
            <w:r w:rsidR="006E53A6" w:rsidRPr="00760627">
              <w:rPr>
                <w:rFonts w:asciiTheme="majorHAnsi" w:hAnsiTheme="majorHAnsi" w:cstheme="majorHAnsi"/>
                <w:sz w:val="16"/>
                <w:szCs w:val="16"/>
              </w:rPr>
              <w:t xml:space="preserve">veterinary drug and medicated feed locations, cleaning products, </w:t>
            </w:r>
            <w:r w:rsidR="00760627" w:rsidRPr="00760627">
              <w:rPr>
                <w:rFonts w:asciiTheme="majorHAnsi" w:hAnsiTheme="majorHAnsi" w:cstheme="majorHAnsi"/>
                <w:sz w:val="16"/>
                <w:szCs w:val="16"/>
              </w:rPr>
              <w:t>etc.</w:t>
            </w:r>
          </w:p>
        </w:tc>
      </w:tr>
      <w:tr w:rsidR="005053F8" w:rsidRPr="00770262" w14:paraId="1BE996B2" w14:textId="77777777" w:rsidTr="005E47FF">
        <w:trPr>
          <w:trHeight w:val="416"/>
        </w:trPr>
        <w:tc>
          <w:tcPr>
            <w:tcW w:w="1018" w:type="dxa"/>
            <w:vAlign w:val="center"/>
          </w:tcPr>
          <w:p w14:paraId="7E84F64B" w14:textId="77777777" w:rsidR="005053F8" w:rsidRPr="00770262" w:rsidRDefault="005053F8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4DE997C7" w14:textId="77777777" w:rsidR="005053F8" w:rsidRPr="00770262" w:rsidRDefault="005053F8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157082F0" w14:textId="77777777" w:rsidR="005053F8" w:rsidRPr="00770262" w:rsidRDefault="005053F8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185BFC45" w14:textId="6202BAA5" w:rsidR="005053F8" w:rsidRPr="0065381D" w:rsidRDefault="005053F8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Locations of emergency communication equipment</w:t>
            </w:r>
            <w:r w:rsidR="0065381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– </w:t>
            </w:r>
            <w:r w:rsidR="0065381D">
              <w:rPr>
                <w:rFonts w:asciiTheme="majorHAnsi" w:hAnsiTheme="majorHAnsi" w:cstheme="majorHAnsi"/>
                <w:sz w:val="16"/>
                <w:szCs w:val="16"/>
              </w:rPr>
              <w:t xml:space="preserve">These may include telephones, </w:t>
            </w:r>
            <w:proofErr w:type="gramStart"/>
            <w:r w:rsidR="0065381D">
              <w:rPr>
                <w:rFonts w:asciiTheme="majorHAnsi" w:hAnsiTheme="majorHAnsi" w:cstheme="majorHAnsi"/>
                <w:sz w:val="16"/>
                <w:szCs w:val="16"/>
              </w:rPr>
              <w:t>two way</w:t>
            </w:r>
            <w:proofErr w:type="gramEnd"/>
            <w:r w:rsidR="0065381D">
              <w:rPr>
                <w:rFonts w:asciiTheme="majorHAnsi" w:hAnsiTheme="majorHAnsi" w:cstheme="majorHAnsi"/>
                <w:sz w:val="16"/>
                <w:szCs w:val="16"/>
              </w:rPr>
              <w:t xml:space="preserve"> radios, etc.</w:t>
            </w:r>
          </w:p>
        </w:tc>
      </w:tr>
      <w:tr w:rsidR="00B8451C" w:rsidRPr="00770262" w14:paraId="216A54C6" w14:textId="77777777" w:rsidTr="005E47FF">
        <w:trPr>
          <w:trHeight w:val="416"/>
        </w:trPr>
        <w:tc>
          <w:tcPr>
            <w:tcW w:w="1018" w:type="dxa"/>
            <w:vAlign w:val="center"/>
          </w:tcPr>
          <w:p w14:paraId="2B5D2FF4" w14:textId="77777777" w:rsidR="00B8451C" w:rsidRPr="00770262" w:rsidRDefault="00B8451C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31057CA8" w14:textId="77777777" w:rsidR="00B8451C" w:rsidRPr="00770262" w:rsidRDefault="00B8451C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3A8C0AC7" w14:textId="77777777" w:rsidR="00B8451C" w:rsidRPr="00770262" w:rsidRDefault="00B8451C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298654A7" w14:textId="24422048" w:rsidR="00B8451C" w:rsidRPr="00DE6503" w:rsidRDefault="00B8451C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Roadways </w:t>
            </w:r>
            <w:r w:rsidR="00A250D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and established paths of travel.</w:t>
            </w:r>
            <w:r w:rsidR="00DE650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DE6503">
              <w:rPr>
                <w:rFonts w:asciiTheme="majorHAnsi" w:hAnsiTheme="majorHAnsi" w:cstheme="majorHAnsi"/>
                <w:sz w:val="16"/>
                <w:szCs w:val="16"/>
              </w:rPr>
              <w:t xml:space="preserve">If your farm has speed limits, consider including those. </w:t>
            </w:r>
          </w:p>
        </w:tc>
      </w:tr>
      <w:tr w:rsidR="009D52F2" w:rsidRPr="00770262" w14:paraId="4F194396" w14:textId="77777777" w:rsidTr="005E47FF">
        <w:trPr>
          <w:trHeight w:val="416"/>
        </w:trPr>
        <w:tc>
          <w:tcPr>
            <w:tcW w:w="1018" w:type="dxa"/>
            <w:vAlign w:val="center"/>
          </w:tcPr>
          <w:p w14:paraId="1F645BEA" w14:textId="77777777" w:rsidR="009D52F2" w:rsidRPr="00770262" w:rsidRDefault="009D52F2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6826ED8E" w14:textId="77777777" w:rsidR="009D52F2" w:rsidRPr="00770262" w:rsidRDefault="009D52F2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387460B7" w14:textId="77777777" w:rsidR="009D52F2" w:rsidRPr="00770262" w:rsidRDefault="009D52F2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63AF172F" w14:textId="485A3CB5" w:rsidR="009D52F2" w:rsidRPr="009D52F2" w:rsidRDefault="009D52F2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Water sources –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These can include dugouts, hydrants, </w:t>
            </w:r>
            <w:r w:rsidR="009E7884">
              <w:rPr>
                <w:rFonts w:asciiTheme="majorHAnsi" w:hAnsiTheme="majorHAnsi" w:cstheme="majorHAnsi"/>
                <w:sz w:val="16"/>
                <w:szCs w:val="16"/>
              </w:rPr>
              <w:t xml:space="preserve">pump houses, </w:t>
            </w:r>
            <w:r w:rsidR="0057386F">
              <w:rPr>
                <w:rFonts w:asciiTheme="majorHAnsi" w:hAnsiTheme="majorHAnsi" w:cstheme="majorHAnsi"/>
                <w:sz w:val="16"/>
                <w:szCs w:val="16"/>
              </w:rPr>
              <w:t>streams, creeks, etc.</w:t>
            </w:r>
          </w:p>
        </w:tc>
      </w:tr>
      <w:tr w:rsidR="0057386F" w:rsidRPr="00770262" w14:paraId="5623C48A" w14:textId="77777777" w:rsidTr="005E47FF">
        <w:trPr>
          <w:trHeight w:val="416"/>
        </w:trPr>
        <w:tc>
          <w:tcPr>
            <w:tcW w:w="1018" w:type="dxa"/>
            <w:vAlign w:val="center"/>
          </w:tcPr>
          <w:p w14:paraId="5A35DCF8" w14:textId="77777777" w:rsidR="0057386F" w:rsidRPr="00770262" w:rsidRDefault="0057386F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5F6B0224" w14:textId="77777777" w:rsidR="0057386F" w:rsidRPr="00770262" w:rsidRDefault="0057386F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273DF612" w14:textId="77777777" w:rsidR="0057386F" w:rsidRPr="00770262" w:rsidRDefault="0057386F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0F15E5F6" w14:textId="2EFC5F10" w:rsidR="0057386F" w:rsidRDefault="00F04A9F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Fields, pastures and pens</w:t>
            </w:r>
            <w:r w:rsidR="00F330F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– </w:t>
            </w:r>
            <w:r w:rsidR="00F330F7" w:rsidRPr="00F330F7">
              <w:rPr>
                <w:rFonts w:asciiTheme="majorHAnsi" w:hAnsiTheme="majorHAnsi" w:cstheme="majorHAnsi"/>
                <w:sz w:val="16"/>
                <w:szCs w:val="16"/>
              </w:rPr>
              <w:t>Include fence lines and gates.</w:t>
            </w:r>
          </w:p>
        </w:tc>
      </w:tr>
      <w:tr w:rsidR="00F04A9F" w:rsidRPr="00770262" w14:paraId="6B15FBA0" w14:textId="77777777" w:rsidTr="005E47FF">
        <w:trPr>
          <w:trHeight w:val="416"/>
        </w:trPr>
        <w:tc>
          <w:tcPr>
            <w:tcW w:w="1018" w:type="dxa"/>
            <w:vAlign w:val="center"/>
          </w:tcPr>
          <w:p w14:paraId="0EA6B0C8" w14:textId="77777777" w:rsidR="00F04A9F" w:rsidRPr="00770262" w:rsidRDefault="00F04A9F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2BD8AA86" w14:textId="77777777" w:rsidR="00F04A9F" w:rsidRPr="00770262" w:rsidRDefault="00F04A9F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32129432" w14:textId="77777777" w:rsidR="00F04A9F" w:rsidRPr="00770262" w:rsidRDefault="00F04A9F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0DCC20E0" w14:textId="4F24400F" w:rsidR="00F04A9F" w:rsidRDefault="00F330F7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Overhead and underline utilities</w:t>
            </w:r>
            <w:r w:rsidR="00B20B0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–</w:t>
            </w:r>
            <w:r w:rsidR="00B20B03" w:rsidRPr="00B20B03">
              <w:rPr>
                <w:rFonts w:asciiTheme="majorHAnsi" w:hAnsiTheme="majorHAnsi" w:cstheme="majorHAnsi"/>
                <w:sz w:val="16"/>
                <w:szCs w:val="16"/>
              </w:rPr>
              <w:t xml:space="preserve"> Include</w:t>
            </w:r>
            <w:r w:rsidR="00B20B0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1156C3" w:rsidRPr="007501A7">
              <w:rPr>
                <w:rFonts w:asciiTheme="majorHAnsi" w:hAnsiTheme="majorHAnsi" w:cstheme="majorHAnsi"/>
                <w:sz w:val="16"/>
                <w:szCs w:val="16"/>
              </w:rPr>
              <w:t xml:space="preserve">overhead powerlines, underground powerlines, water lines, </w:t>
            </w:r>
            <w:r w:rsidR="00236241">
              <w:rPr>
                <w:rFonts w:asciiTheme="majorHAnsi" w:hAnsiTheme="majorHAnsi" w:cstheme="majorHAnsi"/>
                <w:sz w:val="16"/>
                <w:szCs w:val="16"/>
              </w:rPr>
              <w:t xml:space="preserve">septic lines, </w:t>
            </w:r>
            <w:r w:rsidR="007501A7" w:rsidRPr="007501A7">
              <w:rPr>
                <w:rFonts w:asciiTheme="majorHAnsi" w:hAnsiTheme="majorHAnsi" w:cstheme="majorHAnsi"/>
                <w:sz w:val="16"/>
                <w:szCs w:val="16"/>
              </w:rPr>
              <w:t>etc.</w:t>
            </w:r>
          </w:p>
        </w:tc>
      </w:tr>
      <w:tr w:rsidR="00DE44D2" w:rsidRPr="00770262" w14:paraId="6FC3D97B" w14:textId="77777777" w:rsidTr="005E47FF">
        <w:trPr>
          <w:trHeight w:val="416"/>
        </w:trPr>
        <w:tc>
          <w:tcPr>
            <w:tcW w:w="1018" w:type="dxa"/>
            <w:vAlign w:val="center"/>
          </w:tcPr>
          <w:p w14:paraId="0E5BE5DC" w14:textId="77777777" w:rsidR="00DE44D2" w:rsidRPr="00770262" w:rsidRDefault="00DE44D2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768DE250" w14:textId="77777777" w:rsidR="00DE44D2" w:rsidRPr="00770262" w:rsidRDefault="00DE44D2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3C301C83" w14:textId="77777777" w:rsidR="00DE44D2" w:rsidRPr="00770262" w:rsidRDefault="00DE44D2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1CC29466" w14:textId="56EDEEE6" w:rsidR="00DE44D2" w:rsidRDefault="00DE44D2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Confined spaces </w:t>
            </w:r>
            <w:r w:rsidR="00B1470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&amp; other known hazardous areas –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B14700" w:rsidRPr="009B211E">
              <w:rPr>
                <w:rFonts w:asciiTheme="majorHAnsi" w:hAnsiTheme="majorHAnsi" w:cstheme="majorHAnsi"/>
                <w:sz w:val="16"/>
                <w:szCs w:val="16"/>
              </w:rPr>
              <w:t>These would include culverts, manure pits, lagoons, silage storage</w:t>
            </w:r>
            <w:r w:rsidR="006B393A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236241">
              <w:rPr>
                <w:rFonts w:asciiTheme="majorHAnsi" w:hAnsiTheme="majorHAnsi" w:cstheme="majorHAnsi"/>
                <w:sz w:val="16"/>
                <w:szCs w:val="16"/>
              </w:rPr>
              <w:t xml:space="preserve">bull pens, </w:t>
            </w:r>
            <w:r w:rsidR="00D2691C">
              <w:rPr>
                <w:rFonts w:asciiTheme="majorHAnsi" w:hAnsiTheme="majorHAnsi" w:cstheme="majorHAnsi"/>
                <w:sz w:val="16"/>
                <w:szCs w:val="16"/>
              </w:rPr>
              <w:t xml:space="preserve">sink holes, hidden ditches, </w:t>
            </w:r>
            <w:r w:rsidR="00236241">
              <w:rPr>
                <w:rFonts w:asciiTheme="majorHAnsi" w:hAnsiTheme="majorHAnsi" w:cstheme="majorHAnsi"/>
                <w:sz w:val="16"/>
                <w:szCs w:val="16"/>
              </w:rPr>
              <w:t xml:space="preserve">and any other restricted access area. </w:t>
            </w:r>
          </w:p>
        </w:tc>
      </w:tr>
      <w:tr w:rsidR="005C4424" w:rsidRPr="00770262" w14:paraId="57473066" w14:textId="77777777" w:rsidTr="005E47FF">
        <w:trPr>
          <w:trHeight w:val="416"/>
        </w:trPr>
        <w:tc>
          <w:tcPr>
            <w:tcW w:w="1018" w:type="dxa"/>
            <w:vAlign w:val="center"/>
          </w:tcPr>
          <w:p w14:paraId="2383A91D" w14:textId="77777777" w:rsidR="005C4424" w:rsidRPr="00770262" w:rsidRDefault="005C4424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0CFB7FB3" w14:textId="77777777" w:rsidR="005C4424" w:rsidRPr="00770262" w:rsidRDefault="005C4424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275EB86A" w14:textId="77777777" w:rsidR="005C4424" w:rsidRPr="00770262" w:rsidRDefault="005C4424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77D591CC" w14:textId="45F02522" w:rsidR="005C4424" w:rsidRDefault="005C4424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Bio-secure areas.</w:t>
            </w:r>
          </w:p>
        </w:tc>
      </w:tr>
      <w:tr w:rsidR="00236241" w:rsidRPr="00770262" w14:paraId="4D7BECD0" w14:textId="77777777" w:rsidTr="005E47FF">
        <w:trPr>
          <w:trHeight w:val="416"/>
        </w:trPr>
        <w:tc>
          <w:tcPr>
            <w:tcW w:w="1018" w:type="dxa"/>
            <w:vAlign w:val="center"/>
          </w:tcPr>
          <w:p w14:paraId="17364B7C" w14:textId="77777777" w:rsidR="00236241" w:rsidRPr="00770262" w:rsidRDefault="0023624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18FA97A3" w14:textId="77777777" w:rsidR="00236241" w:rsidRPr="00770262" w:rsidRDefault="0023624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6097F58B" w14:textId="77777777" w:rsidR="00236241" w:rsidRPr="00770262" w:rsidRDefault="0023624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40B3D194" w14:textId="2F23B6F1" w:rsidR="00236241" w:rsidRDefault="00DE6503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Child play areas.</w:t>
            </w:r>
          </w:p>
        </w:tc>
      </w:tr>
      <w:tr w:rsidR="008A06E3" w:rsidRPr="00DE171C" w14:paraId="1041640F" w14:textId="77777777" w:rsidTr="005E47FF">
        <w:trPr>
          <w:trHeight w:val="416"/>
        </w:trPr>
        <w:tc>
          <w:tcPr>
            <w:tcW w:w="1018" w:type="dxa"/>
            <w:vAlign w:val="center"/>
          </w:tcPr>
          <w:p w14:paraId="223C8D54" w14:textId="77777777" w:rsidR="008A06E3" w:rsidRPr="00DE171C" w:rsidRDefault="008A06E3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08068C5C" w14:textId="77777777" w:rsidR="008A06E3" w:rsidRPr="00DE171C" w:rsidRDefault="008A06E3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7E436BC7" w14:textId="77777777" w:rsidR="008A06E3" w:rsidRPr="00DE171C" w:rsidRDefault="008A06E3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7B8AA0A2" w14:textId="77777777" w:rsidR="008A06E3" w:rsidRDefault="008A06E3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06E3" w:rsidRPr="00DE171C" w14:paraId="10DD66E8" w14:textId="77777777" w:rsidTr="005E47FF">
        <w:trPr>
          <w:trHeight w:val="416"/>
        </w:trPr>
        <w:tc>
          <w:tcPr>
            <w:tcW w:w="1018" w:type="dxa"/>
            <w:vAlign w:val="center"/>
          </w:tcPr>
          <w:p w14:paraId="6008F2C1" w14:textId="77777777" w:rsidR="008A06E3" w:rsidRPr="00DE171C" w:rsidRDefault="008A06E3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5255AE4E" w14:textId="77777777" w:rsidR="008A06E3" w:rsidRPr="00DE171C" w:rsidRDefault="008A06E3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3C0CB828" w14:textId="77777777" w:rsidR="008A06E3" w:rsidRPr="00DE171C" w:rsidRDefault="008A06E3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4F01BDDB" w14:textId="77777777" w:rsidR="008A06E3" w:rsidRDefault="008A06E3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522C1" w:rsidRPr="00DE171C" w14:paraId="03BDA562" w14:textId="77777777" w:rsidTr="005E47FF">
        <w:trPr>
          <w:trHeight w:val="416"/>
        </w:trPr>
        <w:tc>
          <w:tcPr>
            <w:tcW w:w="1018" w:type="dxa"/>
            <w:vAlign w:val="center"/>
          </w:tcPr>
          <w:p w14:paraId="7FE2C70C" w14:textId="77777777" w:rsidR="006522C1" w:rsidRPr="00DE171C" w:rsidRDefault="006522C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39FB0D26" w14:textId="77777777" w:rsidR="006522C1" w:rsidRPr="00DE171C" w:rsidRDefault="006522C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6F3432F5" w14:textId="77777777" w:rsidR="006522C1" w:rsidRPr="00DE171C" w:rsidRDefault="006522C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4093DE22" w14:textId="694A3DF5" w:rsidR="006522C1" w:rsidRDefault="006522C1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80785" w:rsidRPr="00DE171C" w14:paraId="38899648" w14:textId="77777777" w:rsidTr="005E47FF">
        <w:trPr>
          <w:trHeight w:val="416"/>
        </w:trPr>
        <w:tc>
          <w:tcPr>
            <w:tcW w:w="1018" w:type="dxa"/>
            <w:vAlign w:val="center"/>
          </w:tcPr>
          <w:p w14:paraId="68816C83" w14:textId="77777777" w:rsidR="00080785" w:rsidRPr="00DE171C" w:rsidRDefault="00080785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482CC1D8" w14:textId="77777777" w:rsidR="00080785" w:rsidRPr="00DE171C" w:rsidRDefault="00080785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7815621E" w14:textId="77777777" w:rsidR="00080785" w:rsidRPr="00DE171C" w:rsidRDefault="00080785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67621341" w14:textId="77777777" w:rsidR="00080785" w:rsidRDefault="00080785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8317C" w:rsidRPr="00C4311A" w14:paraId="620FE2E0" w14:textId="77777777" w:rsidTr="00C4311A">
        <w:trPr>
          <w:trHeight w:val="305"/>
        </w:trPr>
        <w:tc>
          <w:tcPr>
            <w:tcW w:w="10070" w:type="dxa"/>
            <w:gridSpan w:val="4"/>
            <w:shd w:val="clear" w:color="auto" w:fill="2080B0"/>
            <w:vAlign w:val="center"/>
          </w:tcPr>
          <w:p w14:paraId="71E10F2B" w14:textId="7F742E12" w:rsidR="0098317C" w:rsidRPr="00C4311A" w:rsidRDefault="0098317C" w:rsidP="00F13402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b/>
                <w:bCs/>
                <w:caps/>
                <w:sz w:val="16"/>
                <w:szCs w:val="16"/>
              </w:rPr>
            </w:pPr>
            <w:r w:rsidRPr="00C4311A"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  <w:t xml:space="preserve">Important </w:t>
            </w:r>
            <w:r w:rsidR="00F13402" w:rsidRPr="00C4311A"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  <w:t>Location Information To Include</w:t>
            </w:r>
          </w:p>
        </w:tc>
      </w:tr>
      <w:tr w:rsidR="00746CEB" w:rsidRPr="00DE171C" w14:paraId="15A1AC88" w14:textId="77777777" w:rsidTr="00854414">
        <w:trPr>
          <w:trHeight w:val="353"/>
        </w:trPr>
        <w:tc>
          <w:tcPr>
            <w:tcW w:w="1018" w:type="dxa"/>
            <w:vAlign w:val="center"/>
          </w:tcPr>
          <w:p w14:paraId="26563420" w14:textId="77777777" w:rsidR="00746CEB" w:rsidRPr="00DE171C" w:rsidRDefault="00746CEB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541A63A0" w14:textId="77777777" w:rsidR="00746CEB" w:rsidRPr="00DE171C" w:rsidRDefault="00746CEB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136CCD37" w14:textId="77777777" w:rsidR="00746CEB" w:rsidRPr="00DE171C" w:rsidRDefault="00746CEB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50097386" w14:textId="00C9A363" w:rsidR="00746CEB" w:rsidRPr="00080785" w:rsidRDefault="006522C1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Building</w:t>
            </w:r>
            <w:r w:rsidR="00746CEB"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name</w:t>
            </w:r>
            <w:r w:rsidR="00E32CD4"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(for farm purposes, i.e., </w:t>
            </w:r>
            <w:r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old barn</w:t>
            </w:r>
            <w:r w:rsidR="00E32CD4"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</w:t>
            </w:r>
            <w:r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machine shop,</w:t>
            </w:r>
            <w:r w:rsidR="00E32CD4"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etc.)</w:t>
            </w:r>
            <w:r w:rsidR="0085441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</w:tc>
      </w:tr>
      <w:tr w:rsidR="00746CEB" w:rsidRPr="00DE171C" w14:paraId="426108E7" w14:textId="77777777" w:rsidTr="00854414">
        <w:trPr>
          <w:trHeight w:val="353"/>
        </w:trPr>
        <w:tc>
          <w:tcPr>
            <w:tcW w:w="1018" w:type="dxa"/>
            <w:vAlign w:val="center"/>
          </w:tcPr>
          <w:p w14:paraId="4E8ADBF4" w14:textId="77777777" w:rsidR="00746CEB" w:rsidRPr="00DE171C" w:rsidRDefault="00746CEB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40250192" w14:textId="77777777" w:rsidR="00746CEB" w:rsidRPr="00DE171C" w:rsidRDefault="00746CEB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66BA2763" w14:textId="77777777" w:rsidR="00746CEB" w:rsidRPr="00DE171C" w:rsidRDefault="00746CEB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0E85E9A5" w14:textId="528DAF6E" w:rsidR="00746CEB" w:rsidRPr="00080785" w:rsidRDefault="00746CEB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Rural address (i.e., </w:t>
            </w:r>
            <w:r w:rsidR="00C97FCF"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45678</w:t>
            </w:r>
            <w:r w:rsidR="00A32C47"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Range Road 1</w:t>
            </w:r>
            <w:r w:rsidR="00C97FCF"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23 </w:t>
            </w:r>
            <w:r w:rsidR="00C63FB7"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Northern Sunrise County)</w:t>
            </w:r>
            <w:r w:rsidR="0085441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</w:tc>
      </w:tr>
      <w:tr w:rsidR="00E32CD4" w:rsidRPr="00DE171C" w14:paraId="5D0B6C07" w14:textId="77777777" w:rsidTr="00854414">
        <w:trPr>
          <w:trHeight w:val="353"/>
        </w:trPr>
        <w:tc>
          <w:tcPr>
            <w:tcW w:w="1018" w:type="dxa"/>
            <w:vAlign w:val="center"/>
          </w:tcPr>
          <w:p w14:paraId="41C6FF51" w14:textId="77777777" w:rsidR="00E32CD4" w:rsidRPr="00DE171C" w:rsidRDefault="00E32CD4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0A3D940E" w14:textId="77777777" w:rsidR="00E32CD4" w:rsidRPr="00DE171C" w:rsidRDefault="00E32CD4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77659774" w14:textId="77777777" w:rsidR="00E32CD4" w:rsidRPr="00DE171C" w:rsidRDefault="00E32CD4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0F702A17" w14:textId="208FFE15" w:rsidR="00E32CD4" w:rsidRPr="00080785" w:rsidRDefault="00E32CD4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GPS Coordinates</w:t>
            </w:r>
            <w:r w:rsidR="0085441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</w:tc>
      </w:tr>
      <w:tr w:rsidR="00E32CD4" w:rsidRPr="00DE171C" w14:paraId="78ACF4CC" w14:textId="77777777" w:rsidTr="00854414">
        <w:trPr>
          <w:trHeight w:val="353"/>
        </w:trPr>
        <w:tc>
          <w:tcPr>
            <w:tcW w:w="1018" w:type="dxa"/>
            <w:vAlign w:val="center"/>
          </w:tcPr>
          <w:p w14:paraId="52AACBE8" w14:textId="77777777" w:rsidR="00E32CD4" w:rsidRPr="00DE171C" w:rsidRDefault="00E32CD4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7D5D6ECD" w14:textId="77777777" w:rsidR="00E32CD4" w:rsidRPr="00DE171C" w:rsidRDefault="00E32CD4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0470A16B" w14:textId="77777777" w:rsidR="00E32CD4" w:rsidRPr="00DE171C" w:rsidRDefault="00E32CD4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6FED2B8F" w14:textId="56571AC3" w:rsidR="00E32CD4" w:rsidRPr="00080785" w:rsidRDefault="00E32CD4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Legal Land Description </w:t>
            </w:r>
            <w:r w:rsidR="00B57CA7"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(LSD)</w:t>
            </w:r>
            <w:r w:rsidR="0085441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  <w:r w:rsidR="0036462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B57CA7" w:rsidRPr="00DE171C" w14:paraId="1C15E1FF" w14:textId="77777777" w:rsidTr="00854414">
        <w:trPr>
          <w:trHeight w:val="353"/>
        </w:trPr>
        <w:tc>
          <w:tcPr>
            <w:tcW w:w="1018" w:type="dxa"/>
            <w:vAlign w:val="center"/>
          </w:tcPr>
          <w:p w14:paraId="7B3681EE" w14:textId="77777777" w:rsidR="00B57CA7" w:rsidRPr="00DE171C" w:rsidRDefault="00B57CA7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7523700F" w14:textId="77777777" w:rsidR="00B57CA7" w:rsidRPr="00DE171C" w:rsidRDefault="00B57CA7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6B8EDF2A" w14:textId="77777777" w:rsidR="00B57CA7" w:rsidRPr="00DE171C" w:rsidRDefault="00B57CA7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631447DD" w14:textId="2F79F3FE" w:rsidR="00B57CA7" w:rsidRPr="00080785" w:rsidRDefault="00B57CA7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Closest intersection</w:t>
            </w:r>
            <w:r w:rsidR="0085441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</w:tc>
      </w:tr>
      <w:tr w:rsidR="00B57CA7" w:rsidRPr="00DE171C" w14:paraId="02C0DEC4" w14:textId="77777777" w:rsidTr="00854414">
        <w:trPr>
          <w:trHeight w:val="353"/>
        </w:trPr>
        <w:tc>
          <w:tcPr>
            <w:tcW w:w="1018" w:type="dxa"/>
            <w:vAlign w:val="center"/>
          </w:tcPr>
          <w:p w14:paraId="6A2FB91F" w14:textId="77777777" w:rsidR="00B57CA7" w:rsidRPr="00DE171C" w:rsidRDefault="00B57CA7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43DDCB41" w14:textId="77777777" w:rsidR="00B57CA7" w:rsidRPr="00DE171C" w:rsidRDefault="00B57CA7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2ECB5328" w14:textId="77777777" w:rsidR="00B57CA7" w:rsidRPr="00DE171C" w:rsidRDefault="00B57CA7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4941F781" w14:textId="74923275" w:rsidR="00B57CA7" w:rsidRPr="00080785" w:rsidRDefault="00B57CA7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Specific directions to site</w:t>
            </w:r>
            <w:r w:rsidR="0085441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</w:tc>
      </w:tr>
    </w:tbl>
    <w:p w14:paraId="611703BD" w14:textId="1BE2DFF0" w:rsidR="000C28A1" w:rsidRPr="00770262" w:rsidRDefault="003E0E01" w:rsidP="00A56ABE">
      <w:pPr>
        <w:tabs>
          <w:tab w:val="left" w:pos="768"/>
        </w:tabs>
        <w:spacing w:after="0" w:line="240" w:lineRule="auto"/>
        <w:rPr>
          <w:rFonts w:asciiTheme="majorHAnsi" w:hAnsiTheme="majorHAnsi" w:cstheme="majorHAnsi"/>
          <w:b/>
          <w:bCs/>
        </w:rPr>
      </w:pPr>
      <w:r w:rsidRPr="003E0E01">
        <w:rPr>
          <w:rFonts w:asciiTheme="majorHAnsi" w:hAnsiTheme="majorHAnsi" w:cstheme="majorHAnsi"/>
          <w:b/>
          <w:bCs/>
        </w:rPr>
        <w:lastRenderedPageBreak/>
        <w:drawing>
          <wp:anchor distT="0" distB="0" distL="114300" distR="114300" simplePos="0" relativeHeight="251663360" behindDoc="0" locked="0" layoutInCell="1" allowOverlap="1" wp14:anchorId="3CF695E2" wp14:editId="5A5B00E3">
            <wp:simplePos x="0" y="0"/>
            <wp:positionH relativeFrom="column">
              <wp:posOffset>-38100</wp:posOffset>
            </wp:positionH>
            <wp:positionV relativeFrom="paragraph">
              <wp:posOffset>1022985</wp:posOffset>
            </wp:positionV>
            <wp:extent cx="6400800" cy="6132830"/>
            <wp:effectExtent l="0" t="0" r="0" b="1270"/>
            <wp:wrapNone/>
            <wp:docPr id="13467911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791154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13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8A1" w:rsidRPr="00770262" w:rsidSect="008D5C28">
      <w:headerReference w:type="default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55EA" w14:textId="77777777" w:rsidR="00D70444" w:rsidRDefault="00D70444" w:rsidP="00FD69DB">
      <w:pPr>
        <w:spacing w:after="0" w:line="240" w:lineRule="auto"/>
      </w:pPr>
      <w:r>
        <w:separator/>
      </w:r>
    </w:p>
  </w:endnote>
  <w:endnote w:type="continuationSeparator" w:id="0">
    <w:p w14:paraId="482A9826" w14:textId="77777777" w:rsidR="00D70444" w:rsidRDefault="00D70444" w:rsidP="00FD69DB">
      <w:pPr>
        <w:spacing w:after="0" w:line="240" w:lineRule="auto"/>
      </w:pPr>
      <w:r>
        <w:continuationSeparator/>
      </w:r>
    </w:p>
  </w:endnote>
  <w:endnote w:type="continuationNotice" w:id="1">
    <w:p w14:paraId="32E5DCDE" w14:textId="77777777" w:rsidR="00D70444" w:rsidRDefault="00D70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221300" w14:textId="3BFE600E" w:rsidR="008A7F8B" w:rsidRPr="009B2344" w:rsidRDefault="005F30A9" w:rsidP="00086FD0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5914" w14:textId="77777777" w:rsidR="00D70444" w:rsidRDefault="00D70444" w:rsidP="00FD69DB">
      <w:pPr>
        <w:spacing w:after="0" w:line="240" w:lineRule="auto"/>
      </w:pPr>
      <w:r>
        <w:separator/>
      </w:r>
    </w:p>
  </w:footnote>
  <w:footnote w:type="continuationSeparator" w:id="0">
    <w:p w14:paraId="793282EC" w14:textId="77777777" w:rsidR="00D70444" w:rsidRDefault="00D70444" w:rsidP="00FD69DB">
      <w:pPr>
        <w:spacing w:after="0" w:line="240" w:lineRule="auto"/>
      </w:pPr>
      <w:r>
        <w:continuationSeparator/>
      </w:r>
    </w:p>
  </w:footnote>
  <w:footnote w:type="continuationNotice" w:id="1">
    <w:p w14:paraId="1B915429" w14:textId="77777777" w:rsidR="00D70444" w:rsidRDefault="00D70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0F96" w14:textId="0A0F7D33" w:rsidR="008C1374" w:rsidRDefault="008C1374" w:rsidP="008B02E9">
    <w:pPr>
      <w:spacing w:after="0" w:line="240" w:lineRule="auto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2CA11D5F" wp14:editId="6A54AC7B">
          <wp:simplePos x="0" y="0"/>
          <wp:positionH relativeFrom="margin">
            <wp:posOffset>5580515</wp:posOffset>
          </wp:positionH>
          <wp:positionV relativeFrom="paragraph">
            <wp:posOffset>-130175</wp:posOffset>
          </wp:positionV>
          <wp:extent cx="825500" cy="355570"/>
          <wp:effectExtent l="0" t="0" r="0" b="6985"/>
          <wp:wrapNone/>
          <wp:docPr id="1709727521" name="Picture 17097275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35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A58FFB" w14:textId="0EB8B12B" w:rsidR="008C1374" w:rsidRDefault="008C1374" w:rsidP="008B02E9">
    <w:pPr>
      <w:spacing w:after="0" w:line="240" w:lineRule="auto"/>
    </w:pPr>
  </w:p>
  <w:p w14:paraId="4FD6B744" w14:textId="77777777" w:rsidR="008C1374" w:rsidRDefault="008C1374" w:rsidP="008B02E9">
    <w:pPr>
      <w:spacing w:after="0" w:line="240" w:lineRule="auto"/>
    </w:pPr>
  </w:p>
  <w:p w14:paraId="2395E124" w14:textId="41057969" w:rsidR="00A63724" w:rsidRDefault="008C1374" w:rsidP="008B02E9">
    <w:pPr>
      <w:spacing w:after="0" w:line="240" w:lineRule="auto"/>
    </w:pPr>
    <w:r w:rsidRPr="6315ABCD">
      <w:rPr>
        <w:rFonts w:ascii="Avenir Next LT Pro Demi" w:hAnsi="Avenir Next LT Pro Demi"/>
        <w:b/>
        <w:bCs/>
        <w:caps/>
        <w:color w:val="2080B0"/>
        <w:sz w:val="36"/>
        <w:szCs w:val="36"/>
      </w:rPr>
      <w:t xml:space="preserve">Farm </w:t>
    </w:r>
    <w:r>
      <w:rPr>
        <w:rFonts w:ascii="Avenir Next LT Pro Demi" w:hAnsi="Avenir Next LT Pro Demi"/>
        <w:b/>
        <w:bCs/>
        <w:caps/>
        <w:color w:val="2080B0"/>
        <w:sz w:val="36"/>
        <w:szCs w:val="36"/>
      </w:rPr>
      <w:t>Site</w:t>
    </w:r>
    <w:r w:rsidRPr="6315ABCD">
      <w:rPr>
        <w:rFonts w:ascii="Avenir Next LT Pro Demi" w:hAnsi="Avenir Next LT Pro Demi"/>
        <w:b/>
        <w:bCs/>
        <w:caps/>
        <w:color w:val="2080B0"/>
        <w:sz w:val="36"/>
        <w:szCs w:val="36"/>
      </w:rPr>
      <w:t xml:space="preserve"> Map Worksheet</w:t>
    </w:r>
    <w:r>
      <w:rPr>
        <w:noProof/>
        <w:color w:val="2B579A"/>
        <w:shd w:val="clear" w:color="auto" w:fill="E6E6E6"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F58"/>
    <w:multiLevelType w:val="hybridMultilevel"/>
    <w:tmpl w:val="44EA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3E19"/>
    <w:multiLevelType w:val="hybridMultilevel"/>
    <w:tmpl w:val="F7C4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55D1"/>
    <w:multiLevelType w:val="hybridMultilevel"/>
    <w:tmpl w:val="EFE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391C"/>
    <w:multiLevelType w:val="hybridMultilevel"/>
    <w:tmpl w:val="478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18E55F3"/>
    <w:multiLevelType w:val="hybridMultilevel"/>
    <w:tmpl w:val="3760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B5C56"/>
    <w:multiLevelType w:val="hybridMultilevel"/>
    <w:tmpl w:val="2F04F51C"/>
    <w:lvl w:ilvl="0" w:tplc="18943AE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A4145"/>
    <w:multiLevelType w:val="hybridMultilevel"/>
    <w:tmpl w:val="6404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A591AFA"/>
    <w:multiLevelType w:val="hybridMultilevel"/>
    <w:tmpl w:val="2BC6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F5920"/>
    <w:multiLevelType w:val="hybridMultilevel"/>
    <w:tmpl w:val="1B4A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325571">
    <w:abstractNumId w:val="4"/>
  </w:num>
  <w:num w:numId="2" w16cid:durableId="208342815">
    <w:abstractNumId w:val="9"/>
  </w:num>
  <w:num w:numId="3" w16cid:durableId="744033721">
    <w:abstractNumId w:val="5"/>
  </w:num>
  <w:num w:numId="4" w16cid:durableId="639699705">
    <w:abstractNumId w:val="3"/>
  </w:num>
  <w:num w:numId="5" w16cid:durableId="757209817">
    <w:abstractNumId w:val="2"/>
  </w:num>
  <w:num w:numId="6" w16cid:durableId="407076554">
    <w:abstractNumId w:val="11"/>
  </w:num>
  <w:num w:numId="7" w16cid:durableId="1568874978">
    <w:abstractNumId w:val="0"/>
  </w:num>
  <w:num w:numId="8" w16cid:durableId="2139102569">
    <w:abstractNumId w:val="10"/>
  </w:num>
  <w:num w:numId="9" w16cid:durableId="468861777">
    <w:abstractNumId w:val="8"/>
  </w:num>
  <w:num w:numId="10" w16cid:durableId="1756171952">
    <w:abstractNumId w:val="6"/>
  </w:num>
  <w:num w:numId="11" w16cid:durableId="466553363">
    <w:abstractNumId w:val="1"/>
  </w:num>
  <w:num w:numId="12" w16cid:durableId="1332177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040AE"/>
    <w:rsid w:val="00011C88"/>
    <w:rsid w:val="00011EC0"/>
    <w:rsid w:val="00012D3D"/>
    <w:rsid w:val="0001366F"/>
    <w:rsid w:val="00017280"/>
    <w:rsid w:val="00022E4E"/>
    <w:rsid w:val="00023AB2"/>
    <w:rsid w:val="000260DC"/>
    <w:rsid w:val="0002646B"/>
    <w:rsid w:val="00031736"/>
    <w:rsid w:val="00033AC1"/>
    <w:rsid w:val="00035BD0"/>
    <w:rsid w:val="000363F0"/>
    <w:rsid w:val="00036F9D"/>
    <w:rsid w:val="00037082"/>
    <w:rsid w:val="00037BAC"/>
    <w:rsid w:val="000405EE"/>
    <w:rsid w:val="00040810"/>
    <w:rsid w:val="00043C0E"/>
    <w:rsid w:val="00044B9C"/>
    <w:rsid w:val="00046A64"/>
    <w:rsid w:val="00047185"/>
    <w:rsid w:val="0004779B"/>
    <w:rsid w:val="00054C5F"/>
    <w:rsid w:val="000551D0"/>
    <w:rsid w:val="00055707"/>
    <w:rsid w:val="00056562"/>
    <w:rsid w:val="00057F00"/>
    <w:rsid w:val="00064A8F"/>
    <w:rsid w:val="00065ABA"/>
    <w:rsid w:val="00066360"/>
    <w:rsid w:val="0007067C"/>
    <w:rsid w:val="00070F25"/>
    <w:rsid w:val="0007221C"/>
    <w:rsid w:val="000724FF"/>
    <w:rsid w:val="000745D4"/>
    <w:rsid w:val="00074902"/>
    <w:rsid w:val="00074F39"/>
    <w:rsid w:val="00080785"/>
    <w:rsid w:val="00080985"/>
    <w:rsid w:val="00081CF8"/>
    <w:rsid w:val="000848F9"/>
    <w:rsid w:val="000862BA"/>
    <w:rsid w:val="00086D58"/>
    <w:rsid w:val="00086FD0"/>
    <w:rsid w:val="00087837"/>
    <w:rsid w:val="00091049"/>
    <w:rsid w:val="000968A1"/>
    <w:rsid w:val="00096B94"/>
    <w:rsid w:val="00097421"/>
    <w:rsid w:val="000A488E"/>
    <w:rsid w:val="000A6E43"/>
    <w:rsid w:val="000B30B9"/>
    <w:rsid w:val="000B3DAB"/>
    <w:rsid w:val="000B4C04"/>
    <w:rsid w:val="000B5DAB"/>
    <w:rsid w:val="000B665C"/>
    <w:rsid w:val="000C28A1"/>
    <w:rsid w:val="000C4580"/>
    <w:rsid w:val="000C5FA3"/>
    <w:rsid w:val="000C6C2D"/>
    <w:rsid w:val="000D1562"/>
    <w:rsid w:val="000D2475"/>
    <w:rsid w:val="000D32E5"/>
    <w:rsid w:val="000E52CC"/>
    <w:rsid w:val="000F2D6D"/>
    <w:rsid w:val="000F5E43"/>
    <w:rsid w:val="001010E4"/>
    <w:rsid w:val="00101835"/>
    <w:rsid w:val="00103377"/>
    <w:rsid w:val="00103F0B"/>
    <w:rsid w:val="00106448"/>
    <w:rsid w:val="001112A7"/>
    <w:rsid w:val="00113F3F"/>
    <w:rsid w:val="001156C3"/>
    <w:rsid w:val="001161DC"/>
    <w:rsid w:val="00117952"/>
    <w:rsid w:val="00120321"/>
    <w:rsid w:val="001205CE"/>
    <w:rsid w:val="001210F5"/>
    <w:rsid w:val="00121688"/>
    <w:rsid w:val="00121EA6"/>
    <w:rsid w:val="00122D9C"/>
    <w:rsid w:val="00124EA5"/>
    <w:rsid w:val="00125158"/>
    <w:rsid w:val="001258D5"/>
    <w:rsid w:val="00125EA4"/>
    <w:rsid w:val="001266AD"/>
    <w:rsid w:val="00130D57"/>
    <w:rsid w:val="0013141D"/>
    <w:rsid w:val="00135276"/>
    <w:rsid w:val="00136D90"/>
    <w:rsid w:val="00136EBD"/>
    <w:rsid w:val="00137180"/>
    <w:rsid w:val="0013780F"/>
    <w:rsid w:val="001423C0"/>
    <w:rsid w:val="00142AA7"/>
    <w:rsid w:val="00144B85"/>
    <w:rsid w:val="001450FC"/>
    <w:rsid w:val="00150A91"/>
    <w:rsid w:val="00152573"/>
    <w:rsid w:val="00153A9C"/>
    <w:rsid w:val="001578A6"/>
    <w:rsid w:val="00162355"/>
    <w:rsid w:val="00162856"/>
    <w:rsid w:val="00164648"/>
    <w:rsid w:val="00170445"/>
    <w:rsid w:val="0017065F"/>
    <w:rsid w:val="00170D6C"/>
    <w:rsid w:val="001738B6"/>
    <w:rsid w:val="001738EA"/>
    <w:rsid w:val="001751DC"/>
    <w:rsid w:val="001758A0"/>
    <w:rsid w:val="00184062"/>
    <w:rsid w:val="00192FAD"/>
    <w:rsid w:val="00194E98"/>
    <w:rsid w:val="00195612"/>
    <w:rsid w:val="00195CCD"/>
    <w:rsid w:val="001A06B6"/>
    <w:rsid w:val="001A1811"/>
    <w:rsid w:val="001A48C5"/>
    <w:rsid w:val="001A6C3F"/>
    <w:rsid w:val="001B1273"/>
    <w:rsid w:val="001B1A94"/>
    <w:rsid w:val="001B24F6"/>
    <w:rsid w:val="001B29AF"/>
    <w:rsid w:val="001C2B01"/>
    <w:rsid w:val="001C72FE"/>
    <w:rsid w:val="001D11E3"/>
    <w:rsid w:val="001D14B0"/>
    <w:rsid w:val="001D4A4B"/>
    <w:rsid w:val="001D4D19"/>
    <w:rsid w:val="001E052C"/>
    <w:rsid w:val="001E09B3"/>
    <w:rsid w:val="001E199C"/>
    <w:rsid w:val="001E4804"/>
    <w:rsid w:val="001E4A20"/>
    <w:rsid w:val="001E4AC1"/>
    <w:rsid w:val="001E663B"/>
    <w:rsid w:val="001E6E32"/>
    <w:rsid w:val="001E76A4"/>
    <w:rsid w:val="001F0789"/>
    <w:rsid w:val="001F18A9"/>
    <w:rsid w:val="001F3181"/>
    <w:rsid w:val="001F748D"/>
    <w:rsid w:val="001F7F5B"/>
    <w:rsid w:val="00200509"/>
    <w:rsid w:val="0020127D"/>
    <w:rsid w:val="0020293B"/>
    <w:rsid w:val="00203E15"/>
    <w:rsid w:val="00203F14"/>
    <w:rsid w:val="00212697"/>
    <w:rsid w:val="00215581"/>
    <w:rsid w:val="002170CA"/>
    <w:rsid w:val="00222779"/>
    <w:rsid w:val="00225BBC"/>
    <w:rsid w:val="00227E96"/>
    <w:rsid w:val="00230078"/>
    <w:rsid w:val="00230CA1"/>
    <w:rsid w:val="00232F59"/>
    <w:rsid w:val="002333D2"/>
    <w:rsid w:val="002336FC"/>
    <w:rsid w:val="00233737"/>
    <w:rsid w:val="00234AD1"/>
    <w:rsid w:val="00236241"/>
    <w:rsid w:val="0023667D"/>
    <w:rsid w:val="00241A19"/>
    <w:rsid w:val="002425D8"/>
    <w:rsid w:val="0025076C"/>
    <w:rsid w:val="00251407"/>
    <w:rsid w:val="00254454"/>
    <w:rsid w:val="00261337"/>
    <w:rsid w:val="00261446"/>
    <w:rsid w:val="00261DB6"/>
    <w:rsid w:val="00264FFD"/>
    <w:rsid w:val="00265217"/>
    <w:rsid w:val="00265EA4"/>
    <w:rsid w:val="002770D4"/>
    <w:rsid w:val="0028234B"/>
    <w:rsid w:val="00282733"/>
    <w:rsid w:val="00285E57"/>
    <w:rsid w:val="002866D4"/>
    <w:rsid w:val="00286A55"/>
    <w:rsid w:val="00290D44"/>
    <w:rsid w:val="002926E4"/>
    <w:rsid w:val="0029386E"/>
    <w:rsid w:val="00293EC5"/>
    <w:rsid w:val="0029555F"/>
    <w:rsid w:val="00296CFF"/>
    <w:rsid w:val="002A060E"/>
    <w:rsid w:val="002A57FC"/>
    <w:rsid w:val="002B1E20"/>
    <w:rsid w:val="002B342B"/>
    <w:rsid w:val="002B4079"/>
    <w:rsid w:val="002B7CC7"/>
    <w:rsid w:val="002C51CD"/>
    <w:rsid w:val="002C7A67"/>
    <w:rsid w:val="002D3DCB"/>
    <w:rsid w:val="002D65B5"/>
    <w:rsid w:val="002D797A"/>
    <w:rsid w:val="002E019F"/>
    <w:rsid w:val="002E0325"/>
    <w:rsid w:val="002E1928"/>
    <w:rsid w:val="002E1F31"/>
    <w:rsid w:val="002E71C8"/>
    <w:rsid w:val="002F364B"/>
    <w:rsid w:val="002F36C4"/>
    <w:rsid w:val="002F4263"/>
    <w:rsid w:val="002F5F14"/>
    <w:rsid w:val="002F6376"/>
    <w:rsid w:val="002F6FB1"/>
    <w:rsid w:val="002F7193"/>
    <w:rsid w:val="002F7581"/>
    <w:rsid w:val="00300660"/>
    <w:rsid w:val="00303B7C"/>
    <w:rsid w:val="00305F50"/>
    <w:rsid w:val="00310F26"/>
    <w:rsid w:val="00311A4B"/>
    <w:rsid w:val="00311B7F"/>
    <w:rsid w:val="003127FD"/>
    <w:rsid w:val="0031326A"/>
    <w:rsid w:val="00315E30"/>
    <w:rsid w:val="0032031F"/>
    <w:rsid w:val="00320620"/>
    <w:rsid w:val="00323746"/>
    <w:rsid w:val="003264CB"/>
    <w:rsid w:val="00326D36"/>
    <w:rsid w:val="00327858"/>
    <w:rsid w:val="0033004E"/>
    <w:rsid w:val="003307CD"/>
    <w:rsid w:val="003311D6"/>
    <w:rsid w:val="00331D91"/>
    <w:rsid w:val="0033528B"/>
    <w:rsid w:val="003359F0"/>
    <w:rsid w:val="00340149"/>
    <w:rsid w:val="00340656"/>
    <w:rsid w:val="00341D23"/>
    <w:rsid w:val="00344DE7"/>
    <w:rsid w:val="0034527E"/>
    <w:rsid w:val="00347ACD"/>
    <w:rsid w:val="003500A6"/>
    <w:rsid w:val="00352329"/>
    <w:rsid w:val="00355E23"/>
    <w:rsid w:val="003622B1"/>
    <w:rsid w:val="00363F7A"/>
    <w:rsid w:val="0036462B"/>
    <w:rsid w:val="00367DA0"/>
    <w:rsid w:val="00372174"/>
    <w:rsid w:val="003728B2"/>
    <w:rsid w:val="0039124A"/>
    <w:rsid w:val="003957E4"/>
    <w:rsid w:val="00396809"/>
    <w:rsid w:val="003978EC"/>
    <w:rsid w:val="003A40A0"/>
    <w:rsid w:val="003A4E18"/>
    <w:rsid w:val="003A5210"/>
    <w:rsid w:val="003A7BFE"/>
    <w:rsid w:val="003B3284"/>
    <w:rsid w:val="003B4203"/>
    <w:rsid w:val="003B49D5"/>
    <w:rsid w:val="003B7C56"/>
    <w:rsid w:val="003C0120"/>
    <w:rsid w:val="003C0F7E"/>
    <w:rsid w:val="003C1D23"/>
    <w:rsid w:val="003C5715"/>
    <w:rsid w:val="003C67E5"/>
    <w:rsid w:val="003D05A9"/>
    <w:rsid w:val="003D0795"/>
    <w:rsid w:val="003D0E4F"/>
    <w:rsid w:val="003D1984"/>
    <w:rsid w:val="003D1E79"/>
    <w:rsid w:val="003D23BF"/>
    <w:rsid w:val="003D2BF2"/>
    <w:rsid w:val="003D2CB9"/>
    <w:rsid w:val="003D342C"/>
    <w:rsid w:val="003D53D4"/>
    <w:rsid w:val="003D5AD3"/>
    <w:rsid w:val="003D64E9"/>
    <w:rsid w:val="003D7224"/>
    <w:rsid w:val="003E0493"/>
    <w:rsid w:val="003E0E01"/>
    <w:rsid w:val="003E11B7"/>
    <w:rsid w:val="003E15D0"/>
    <w:rsid w:val="003E2AC9"/>
    <w:rsid w:val="003E3EC5"/>
    <w:rsid w:val="003F2AE8"/>
    <w:rsid w:val="003F75D6"/>
    <w:rsid w:val="00401067"/>
    <w:rsid w:val="004012D2"/>
    <w:rsid w:val="0040201A"/>
    <w:rsid w:val="00405FD8"/>
    <w:rsid w:val="0040677A"/>
    <w:rsid w:val="00410EFE"/>
    <w:rsid w:val="00411B5F"/>
    <w:rsid w:val="004124DF"/>
    <w:rsid w:val="004138D4"/>
    <w:rsid w:val="004140D1"/>
    <w:rsid w:val="0041433B"/>
    <w:rsid w:val="00414D84"/>
    <w:rsid w:val="00415655"/>
    <w:rsid w:val="004159A2"/>
    <w:rsid w:val="004167E8"/>
    <w:rsid w:val="00421039"/>
    <w:rsid w:val="0042323B"/>
    <w:rsid w:val="004264F9"/>
    <w:rsid w:val="00430EDE"/>
    <w:rsid w:val="00433F10"/>
    <w:rsid w:val="0043721F"/>
    <w:rsid w:val="00437BC4"/>
    <w:rsid w:val="00441EB1"/>
    <w:rsid w:val="004425D6"/>
    <w:rsid w:val="004432E3"/>
    <w:rsid w:val="00444D8D"/>
    <w:rsid w:val="00450A45"/>
    <w:rsid w:val="00451318"/>
    <w:rsid w:val="00452861"/>
    <w:rsid w:val="00453B6B"/>
    <w:rsid w:val="004555BF"/>
    <w:rsid w:val="00457BB8"/>
    <w:rsid w:val="00460142"/>
    <w:rsid w:val="00460979"/>
    <w:rsid w:val="004611D5"/>
    <w:rsid w:val="00463A17"/>
    <w:rsid w:val="00463F61"/>
    <w:rsid w:val="00472BCA"/>
    <w:rsid w:val="00476FAF"/>
    <w:rsid w:val="00480EC3"/>
    <w:rsid w:val="0048507A"/>
    <w:rsid w:val="00487C83"/>
    <w:rsid w:val="0049075A"/>
    <w:rsid w:val="00493164"/>
    <w:rsid w:val="0049338E"/>
    <w:rsid w:val="00493DEE"/>
    <w:rsid w:val="00493F2C"/>
    <w:rsid w:val="0049553A"/>
    <w:rsid w:val="004A0037"/>
    <w:rsid w:val="004A059A"/>
    <w:rsid w:val="004A0C48"/>
    <w:rsid w:val="004A2480"/>
    <w:rsid w:val="004A393D"/>
    <w:rsid w:val="004A4E77"/>
    <w:rsid w:val="004A552D"/>
    <w:rsid w:val="004A579D"/>
    <w:rsid w:val="004A57A7"/>
    <w:rsid w:val="004B2384"/>
    <w:rsid w:val="004B25ED"/>
    <w:rsid w:val="004B3DF1"/>
    <w:rsid w:val="004B63B0"/>
    <w:rsid w:val="004C067A"/>
    <w:rsid w:val="004C2FC7"/>
    <w:rsid w:val="004C44CC"/>
    <w:rsid w:val="004C466C"/>
    <w:rsid w:val="004C5859"/>
    <w:rsid w:val="004C67BB"/>
    <w:rsid w:val="004C692C"/>
    <w:rsid w:val="004D0866"/>
    <w:rsid w:val="004D0CC1"/>
    <w:rsid w:val="004D1B44"/>
    <w:rsid w:val="004D434F"/>
    <w:rsid w:val="004D4E4C"/>
    <w:rsid w:val="004E3135"/>
    <w:rsid w:val="004E3727"/>
    <w:rsid w:val="004E40CC"/>
    <w:rsid w:val="004E4A90"/>
    <w:rsid w:val="004E5458"/>
    <w:rsid w:val="004F1EE0"/>
    <w:rsid w:val="004F2BEA"/>
    <w:rsid w:val="004F3E39"/>
    <w:rsid w:val="004F4A83"/>
    <w:rsid w:val="004F5C2E"/>
    <w:rsid w:val="004F7E89"/>
    <w:rsid w:val="0050053A"/>
    <w:rsid w:val="005049E6"/>
    <w:rsid w:val="005053F8"/>
    <w:rsid w:val="00505971"/>
    <w:rsid w:val="00505F9D"/>
    <w:rsid w:val="005068E9"/>
    <w:rsid w:val="00507C0F"/>
    <w:rsid w:val="005101FF"/>
    <w:rsid w:val="005104D5"/>
    <w:rsid w:val="00510630"/>
    <w:rsid w:val="0051587A"/>
    <w:rsid w:val="00521C08"/>
    <w:rsid w:val="00522E0C"/>
    <w:rsid w:val="00525878"/>
    <w:rsid w:val="005259CE"/>
    <w:rsid w:val="00525C1F"/>
    <w:rsid w:val="00531168"/>
    <w:rsid w:val="00531FCD"/>
    <w:rsid w:val="005326C9"/>
    <w:rsid w:val="0053270D"/>
    <w:rsid w:val="00533A67"/>
    <w:rsid w:val="005374B7"/>
    <w:rsid w:val="00543C48"/>
    <w:rsid w:val="0054577E"/>
    <w:rsid w:val="00545F88"/>
    <w:rsid w:val="00551A59"/>
    <w:rsid w:val="00554FE7"/>
    <w:rsid w:val="00557A7B"/>
    <w:rsid w:val="0056171C"/>
    <w:rsid w:val="00561B1D"/>
    <w:rsid w:val="0056295D"/>
    <w:rsid w:val="00562A95"/>
    <w:rsid w:val="00565ABF"/>
    <w:rsid w:val="005668F0"/>
    <w:rsid w:val="00572056"/>
    <w:rsid w:val="0057371F"/>
    <w:rsid w:val="0057386F"/>
    <w:rsid w:val="0057465B"/>
    <w:rsid w:val="0057486D"/>
    <w:rsid w:val="00576F95"/>
    <w:rsid w:val="00577DD1"/>
    <w:rsid w:val="00586FA4"/>
    <w:rsid w:val="00591A78"/>
    <w:rsid w:val="00592064"/>
    <w:rsid w:val="005944A5"/>
    <w:rsid w:val="005968F3"/>
    <w:rsid w:val="005A004D"/>
    <w:rsid w:val="005A150B"/>
    <w:rsid w:val="005A3675"/>
    <w:rsid w:val="005A4E53"/>
    <w:rsid w:val="005A6335"/>
    <w:rsid w:val="005B095D"/>
    <w:rsid w:val="005C220B"/>
    <w:rsid w:val="005C4424"/>
    <w:rsid w:val="005C46D3"/>
    <w:rsid w:val="005C65A2"/>
    <w:rsid w:val="005D2CEF"/>
    <w:rsid w:val="005D3372"/>
    <w:rsid w:val="005D41B6"/>
    <w:rsid w:val="005D4732"/>
    <w:rsid w:val="005D76AD"/>
    <w:rsid w:val="005E3698"/>
    <w:rsid w:val="005E376A"/>
    <w:rsid w:val="005E47FF"/>
    <w:rsid w:val="005E5EB5"/>
    <w:rsid w:val="005E6685"/>
    <w:rsid w:val="005F0AA2"/>
    <w:rsid w:val="005F10B9"/>
    <w:rsid w:val="005F30A9"/>
    <w:rsid w:val="005F5499"/>
    <w:rsid w:val="005F59EE"/>
    <w:rsid w:val="005F6C54"/>
    <w:rsid w:val="005F775C"/>
    <w:rsid w:val="006002A8"/>
    <w:rsid w:val="00602834"/>
    <w:rsid w:val="00604277"/>
    <w:rsid w:val="00606B91"/>
    <w:rsid w:val="0061545E"/>
    <w:rsid w:val="006159A2"/>
    <w:rsid w:val="006159E9"/>
    <w:rsid w:val="00617BAC"/>
    <w:rsid w:val="0062144D"/>
    <w:rsid w:val="00624CBA"/>
    <w:rsid w:val="0062657F"/>
    <w:rsid w:val="0062793B"/>
    <w:rsid w:val="0063077E"/>
    <w:rsid w:val="00631F67"/>
    <w:rsid w:val="006335AD"/>
    <w:rsid w:val="0063531F"/>
    <w:rsid w:val="00635E01"/>
    <w:rsid w:val="00643555"/>
    <w:rsid w:val="006460D6"/>
    <w:rsid w:val="006463FE"/>
    <w:rsid w:val="00646E6C"/>
    <w:rsid w:val="0065089D"/>
    <w:rsid w:val="006522C1"/>
    <w:rsid w:val="006537E7"/>
    <w:rsid w:val="0065381D"/>
    <w:rsid w:val="006539B1"/>
    <w:rsid w:val="0065419D"/>
    <w:rsid w:val="00655E45"/>
    <w:rsid w:val="0065695D"/>
    <w:rsid w:val="00656A8C"/>
    <w:rsid w:val="00656FCC"/>
    <w:rsid w:val="006572F1"/>
    <w:rsid w:val="006614AD"/>
    <w:rsid w:val="00670793"/>
    <w:rsid w:val="006730BE"/>
    <w:rsid w:val="00674F34"/>
    <w:rsid w:val="0068137D"/>
    <w:rsid w:val="006831E5"/>
    <w:rsid w:val="006872C4"/>
    <w:rsid w:val="00690F2D"/>
    <w:rsid w:val="006946B5"/>
    <w:rsid w:val="006951C3"/>
    <w:rsid w:val="006972D4"/>
    <w:rsid w:val="00697E78"/>
    <w:rsid w:val="006A3003"/>
    <w:rsid w:val="006A48F1"/>
    <w:rsid w:val="006A6F06"/>
    <w:rsid w:val="006B393A"/>
    <w:rsid w:val="006B3C94"/>
    <w:rsid w:val="006B439C"/>
    <w:rsid w:val="006B44A6"/>
    <w:rsid w:val="006B4517"/>
    <w:rsid w:val="006B5AFA"/>
    <w:rsid w:val="006B6F85"/>
    <w:rsid w:val="006C3673"/>
    <w:rsid w:val="006C3AFE"/>
    <w:rsid w:val="006C58B3"/>
    <w:rsid w:val="006D0EBA"/>
    <w:rsid w:val="006D121F"/>
    <w:rsid w:val="006D1A8D"/>
    <w:rsid w:val="006D311A"/>
    <w:rsid w:val="006D55A4"/>
    <w:rsid w:val="006D612E"/>
    <w:rsid w:val="006D7260"/>
    <w:rsid w:val="006D734E"/>
    <w:rsid w:val="006E042F"/>
    <w:rsid w:val="006E3B40"/>
    <w:rsid w:val="006E53A6"/>
    <w:rsid w:val="006E7730"/>
    <w:rsid w:val="006F3347"/>
    <w:rsid w:val="006F6F58"/>
    <w:rsid w:val="007025BA"/>
    <w:rsid w:val="0070356C"/>
    <w:rsid w:val="007035DD"/>
    <w:rsid w:val="007102A8"/>
    <w:rsid w:val="007122F5"/>
    <w:rsid w:val="0071322E"/>
    <w:rsid w:val="00714C42"/>
    <w:rsid w:val="007172D4"/>
    <w:rsid w:val="0072111E"/>
    <w:rsid w:val="00722A92"/>
    <w:rsid w:val="00723ACD"/>
    <w:rsid w:val="00725265"/>
    <w:rsid w:val="00726812"/>
    <w:rsid w:val="00726EE7"/>
    <w:rsid w:val="00733AEB"/>
    <w:rsid w:val="0073544F"/>
    <w:rsid w:val="0073574E"/>
    <w:rsid w:val="00736DA5"/>
    <w:rsid w:val="00737123"/>
    <w:rsid w:val="00742880"/>
    <w:rsid w:val="00745E39"/>
    <w:rsid w:val="00746CEB"/>
    <w:rsid w:val="00746FB0"/>
    <w:rsid w:val="007501A7"/>
    <w:rsid w:val="00752247"/>
    <w:rsid w:val="00752661"/>
    <w:rsid w:val="00760627"/>
    <w:rsid w:val="00760B90"/>
    <w:rsid w:val="00760CEF"/>
    <w:rsid w:val="007614DD"/>
    <w:rsid w:val="0076182B"/>
    <w:rsid w:val="0076397C"/>
    <w:rsid w:val="0076424F"/>
    <w:rsid w:val="00764E0F"/>
    <w:rsid w:val="007653FC"/>
    <w:rsid w:val="00766C70"/>
    <w:rsid w:val="007678CF"/>
    <w:rsid w:val="00770262"/>
    <w:rsid w:val="0077044A"/>
    <w:rsid w:val="00770AA0"/>
    <w:rsid w:val="00773071"/>
    <w:rsid w:val="007746B8"/>
    <w:rsid w:val="00776387"/>
    <w:rsid w:val="00777D17"/>
    <w:rsid w:val="00780134"/>
    <w:rsid w:val="00783219"/>
    <w:rsid w:val="007837B6"/>
    <w:rsid w:val="00785B9B"/>
    <w:rsid w:val="00790060"/>
    <w:rsid w:val="00791330"/>
    <w:rsid w:val="0079385C"/>
    <w:rsid w:val="007971F4"/>
    <w:rsid w:val="007A0745"/>
    <w:rsid w:val="007A1B5F"/>
    <w:rsid w:val="007A21FD"/>
    <w:rsid w:val="007A2422"/>
    <w:rsid w:val="007A749E"/>
    <w:rsid w:val="007B08AF"/>
    <w:rsid w:val="007B1B0A"/>
    <w:rsid w:val="007B45C6"/>
    <w:rsid w:val="007C0F35"/>
    <w:rsid w:val="007C47FB"/>
    <w:rsid w:val="007C5FAA"/>
    <w:rsid w:val="007C6AA9"/>
    <w:rsid w:val="007C6C1D"/>
    <w:rsid w:val="007C7ED1"/>
    <w:rsid w:val="007D12C9"/>
    <w:rsid w:val="007D2EF0"/>
    <w:rsid w:val="007D4C44"/>
    <w:rsid w:val="007E5B31"/>
    <w:rsid w:val="007F111D"/>
    <w:rsid w:val="007F2457"/>
    <w:rsid w:val="007F2825"/>
    <w:rsid w:val="007F499A"/>
    <w:rsid w:val="007F5565"/>
    <w:rsid w:val="007F5CFD"/>
    <w:rsid w:val="007F7FB7"/>
    <w:rsid w:val="00802FFA"/>
    <w:rsid w:val="00806E3B"/>
    <w:rsid w:val="0080783A"/>
    <w:rsid w:val="008102D0"/>
    <w:rsid w:val="00810398"/>
    <w:rsid w:val="00810BF3"/>
    <w:rsid w:val="00812613"/>
    <w:rsid w:val="00813E05"/>
    <w:rsid w:val="008140F9"/>
    <w:rsid w:val="00814CFE"/>
    <w:rsid w:val="00814EFD"/>
    <w:rsid w:val="00816596"/>
    <w:rsid w:val="0082231C"/>
    <w:rsid w:val="008223D2"/>
    <w:rsid w:val="00822F89"/>
    <w:rsid w:val="0082482D"/>
    <w:rsid w:val="00826E20"/>
    <w:rsid w:val="0083474E"/>
    <w:rsid w:val="008351A4"/>
    <w:rsid w:val="00836409"/>
    <w:rsid w:val="008365E3"/>
    <w:rsid w:val="00841889"/>
    <w:rsid w:val="00843B07"/>
    <w:rsid w:val="00846D50"/>
    <w:rsid w:val="00853C22"/>
    <w:rsid w:val="00854414"/>
    <w:rsid w:val="00856512"/>
    <w:rsid w:val="008573E7"/>
    <w:rsid w:val="008574EF"/>
    <w:rsid w:val="00857BDD"/>
    <w:rsid w:val="00857CAC"/>
    <w:rsid w:val="008611ED"/>
    <w:rsid w:val="00861627"/>
    <w:rsid w:val="00863D7B"/>
    <w:rsid w:val="00866523"/>
    <w:rsid w:val="008701E1"/>
    <w:rsid w:val="008727DF"/>
    <w:rsid w:val="00873E65"/>
    <w:rsid w:val="00877ED2"/>
    <w:rsid w:val="00883AA2"/>
    <w:rsid w:val="00883D66"/>
    <w:rsid w:val="00885042"/>
    <w:rsid w:val="00886368"/>
    <w:rsid w:val="00890D01"/>
    <w:rsid w:val="0089174C"/>
    <w:rsid w:val="00893182"/>
    <w:rsid w:val="0089376A"/>
    <w:rsid w:val="00893770"/>
    <w:rsid w:val="008962EB"/>
    <w:rsid w:val="008968ED"/>
    <w:rsid w:val="00897B96"/>
    <w:rsid w:val="008A06E3"/>
    <w:rsid w:val="008A0EA8"/>
    <w:rsid w:val="008A309D"/>
    <w:rsid w:val="008A392F"/>
    <w:rsid w:val="008A44C0"/>
    <w:rsid w:val="008A586F"/>
    <w:rsid w:val="008A7F8B"/>
    <w:rsid w:val="008B02E9"/>
    <w:rsid w:val="008B41D8"/>
    <w:rsid w:val="008C0249"/>
    <w:rsid w:val="008C0637"/>
    <w:rsid w:val="008C1374"/>
    <w:rsid w:val="008C1627"/>
    <w:rsid w:val="008C21B0"/>
    <w:rsid w:val="008C4570"/>
    <w:rsid w:val="008C4F69"/>
    <w:rsid w:val="008C578C"/>
    <w:rsid w:val="008C6B4C"/>
    <w:rsid w:val="008D0834"/>
    <w:rsid w:val="008D192F"/>
    <w:rsid w:val="008D244C"/>
    <w:rsid w:val="008D30A3"/>
    <w:rsid w:val="008D3871"/>
    <w:rsid w:val="008D436F"/>
    <w:rsid w:val="008D5830"/>
    <w:rsid w:val="008D5A5E"/>
    <w:rsid w:val="008D5C28"/>
    <w:rsid w:val="008D650A"/>
    <w:rsid w:val="008E4E66"/>
    <w:rsid w:val="008E563D"/>
    <w:rsid w:val="008E622E"/>
    <w:rsid w:val="008E72F7"/>
    <w:rsid w:val="008F117D"/>
    <w:rsid w:val="008F1B2E"/>
    <w:rsid w:val="008F3D9E"/>
    <w:rsid w:val="008F473C"/>
    <w:rsid w:val="008F5CA7"/>
    <w:rsid w:val="008F64AD"/>
    <w:rsid w:val="009004D0"/>
    <w:rsid w:val="00900C01"/>
    <w:rsid w:val="00902687"/>
    <w:rsid w:val="00903A81"/>
    <w:rsid w:val="0090636E"/>
    <w:rsid w:val="0091152C"/>
    <w:rsid w:val="00913A72"/>
    <w:rsid w:val="00913BC4"/>
    <w:rsid w:val="00921B44"/>
    <w:rsid w:val="00922587"/>
    <w:rsid w:val="00924A21"/>
    <w:rsid w:val="0092679C"/>
    <w:rsid w:val="00927133"/>
    <w:rsid w:val="00930F2F"/>
    <w:rsid w:val="009339E5"/>
    <w:rsid w:val="0093481E"/>
    <w:rsid w:val="009359F0"/>
    <w:rsid w:val="00937FD3"/>
    <w:rsid w:val="009403E1"/>
    <w:rsid w:val="0094043E"/>
    <w:rsid w:val="00940938"/>
    <w:rsid w:val="009420FC"/>
    <w:rsid w:val="00942628"/>
    <w:rsid w:val="00942F8A"/>
    <w:rsid w:val="00943050"/>
    <w:rsid w:val="009439A0"/>
    <w:rsid w:val="00953A6B"/>
    <w:rsid w:val="00957CD3"/>
    <w:rsid w:val="0096111D"/>
    <w:rsid w:val="009629C6"/>
    <w:rsid w:val="00962AB4"/>
    <w:rsid w:val="00963FED"/>
    <w:rsid w:val="00964C2D"/>
    <w:rsid w:val="00965516"/>
    <w:rsid w:val="009667D0"/>
    <w:rsid w:val="00966EAB"/>
    <w:rsid w:val="00967101"/>
    <w:rsid w:val="00967D18"/>
    <w:rsid w:val="00972F9E"/>
    <w:rsid w:val="00975B16"/>
    <w:rsid w:val="00976FEC"/>
    <w:rsid w:val="009808DF"/>
    <w:rsid w:val="00980959"/>
    <w:rsid w:val="00981C10"/>
    <w:rsid w:val="0098317C"/>
    <w:rsid w:val="00983EEB"/>
    <w:rsid w:val="00986087"/>
    <w:rsid w:val="00987B5E"/>
    <w:rsid w:val="009A01D1"/>
    <w:rsid w:val="009A1435"/>
    <w:rsid w:val="009A22D6"/>
    <w:rsid w:val="009A7EC6"/>
    <w:rsid w:val="009B1876"/>
    <w:rsid w:val="009B211E"/>
    <w:rsid w:val="009B2344"/>
    <w:rsid w:val="009B37F9"/>
    <w:rsid w:val="009B3A9A"/>
    <w:rsid w:val="009B7D2D"/>
    <w:rsid w:val="009C00A5"/>
    <w:rsid w:val="009C1646"/>
    <w:rsid w:val="009C473B"/>
    <w:rsid w:val="009D0AF6"/>
    <w:rsid w:val="009D1484"/>
    <w:rsid w:val="009D50C0"/>
    <w:rsid w:val="009D52F2"/>
    <w:rsid w:val="009E13EE"/>
    <w:rsid w:val="009E2C87"/>
    <w:rsid w:val="009E7884"/>
    <w:rsid w:val="009F0A3F"/>
    <w:rsid w:val="009F4C1F"/>
    <w:rsid w:val="00A02A8E"/>
    <w:rsid w:val="00A033BE"/>
    <w:rsid w:val="00A03507"/>
    <w:rsid w:val="00A03FBF"/>
    <w:rsid w:val="00A05A00"/>
    <w:rsid w:val="00A0693A"/>
    <w:rsid w:val="00A06D6F"/>
    <w:rsid w:val="00A1725B"/>
    <w:rsid w:val="00A2087A"/>
    <w:rsid w:val="00A220D8"/>
    <w:rsid w:val="00A245A6"/>
    <w:rsid w:val="00A24D38"/>
    <w:rsid w:val="00A250D1"/>
    <w:rsid w:val="00A27B21"/>
    <w:rsid w:val="00A301DF"/>
    <w:rsid w:val="00A3271E"/>
    <w:rsid w:val="00A32C47"/>
    <w:rsid w:val="00A44485"/>
    <w:rsid w:val="00A46F4F"/>
    <w:rsid w:val="00A509BA"/>
    <w:rsid w:val="00A55DB9"/>
    <w:rsid w:val="00A56ABE"/>
    <w:rsid w:val="00A56E96"/>
    <w:rsid w:val="00A62266"/>
    <w:rsid w:val="00A6257B"/>
    <w:rsid w:val="00A63724"/>
    <w:rsid w:val="00A765D1"/>
    <w:rsid w:val="00A8265C"/>
    <w:rsid w:val="00A82F6F"/>
    <w:rsid w:val="00A84907"/>
    <w:rsid w:val="00A85579"/>
    <w:rsid w:val="00A85AF1"/>
    <w:rsid w:val="00A86C1C"/>
    <w:rsid w:val="00A86D54"/>
    <w:rsid w:val="00A95F4C"/>
    <w:rsid w:val="00A97014"/>
    <w:rsid w:val="00AA0A92"/>
    <w:rsid w:val="00AA26CF"/>
    <w:rsid w:val="00AA3BDC"/>
    <w:rsid w:val="00AB21F2"/>
    <w:rsid w:val="00AB41A8"/>
    <w:rsid w:val="00AB5A4B"/>
    <w:rsid w:val="00AC0FB1"/>
    <w:rsid w:val="00AC1145"/>
    <w:rsid w:val="00AC1AA5"/>
    <w:rsid w:val="00AC3C27"/>
    <w:rsid w:val="00AC6092"/>
    <w:rsid w:val="00AC709F"/>
    <w:rsid w:val="00AD03F7"/>
    <w:rsid w:val="00AD35A2"/>
    <w:rsid w:val="00AD4174"/>
    <w:rsid w:val="00AD7D18"/>
    <w:rsid w:val="00AE5845"/>
    <w:rsid w:val="00AE5A8F"/>
    <w:rsid w:val="00AE5F2A"/>
    <w:rsid w:val="00AE6090"/>
    <w:rsid w:val="00AE6CB1"/>
    <w:rsid w:val="00AF1DF9"/>
    <w:rsid w:val="00AF4FAC"/>
    <w:rsid w:val="00AF7528"/>
    <w:rsid w:val="00B004E4"/>
    <w:rsid w:val="00B008D7"/>
    <w:rsid w:val="00B01793"/>
    <w:rsid w:val="00B03782"/>
    <w:rsid w:val="00B04807"/>
    <w:rsid w:val="00B0702F"/>
    <w:rsid w:val="00B106FC"/>
    <w:rsid w:val="00B13CEB"/>
    <w:rsid w:val="00B14700"/>
    <w:rsid w:val="00B147C2"/>
    <w:rsid w:val="00B16488"/>
    <w:rsid w:val="00B20B03"/>
    <w:rsid w:val="00B21A98"/>
    <w:rsid w:val="00B22C03"/>
    <w:rsid w:val="00B24F89"/>
    <w:rsid w:val="00B26E0B"/>
    <w:rsid w:val="00B26EA1"/>
    <w:rsid w:val="00B27EBD"/>
    <w:rsid w:val="00B31002"/>
    <w:rsid w:val="00B32977"/>
    <w:rsid w:val="00B3669A"/>
    <w:rsid w:val="00B37095"/>
    <w:rsid w:val="00B41A92"/>
    <w:rsid w:val="00B43787"/>
    <w:rsid w:val="00B43FDF"/>
    <w:rsid w:val="00B44058"/>
    <w:rsid w:val="00B445D1"/>
    <w:rsid w:val="00B4475C"/>
    <w:rsid w:val="00B45EBD"/>
    <w:rsid w:val="00B46755"/>
    <w:rsid w:val="00B50024"/>
    <w:rsid w:val="00B50299"/>
    <w:rsid w:val="00B53640"/>
    <w:rsid w:val="00B55240"/>
    <w:rsid w:val="00B5740B"/>
    <w:rsid w:val="00B57B0E"/>
    <w:rsid w:val="00B57CA7"/>
    <w:rsid w:val="00B65BF5"/>
    <w:rsid w:val="00B74568"/>
    <w:rsid w:val="00B74F43"/>
    <w:rsid w:val="00B76C61"/>
    <w:rsid w:val="00B77955"/>
    <w:rsid w:val="00B779D7"/>
    <w:rsid w:val="00B82407"/>
    <w:rsid w:val="00B83594"/>
    <w:rsid w:val="00B8451C"/>
    <w:rsid w:val="00B84B6E"/>
    <w:rsid w:val="00B86389"/>
    <w:rsid w:val="00B908E8"/>
    <w:rsid w:val="00B91BBB"/>
    <w:rsid w:val="00B96BAF"/>
    <w:rsid w:val="00B96C0D"/>
    <w:rsid w:val="00BA2B4E"/>
    <w:rsid w:val="00BA2FDD"/>
    <w:rsid w:val="00BA6475"/>
    <w:rsid w:val="00BC22B9"/>
    <w:rsid w:val="00BC78C7"/>
    <w:rsid w:val="00BD2083"/>
    <w:rsid w:val="00BD271D"/>
    <w:rsid w:val="00BD2D1A"/>
    <w:rsid w:val="00BD4960"/>
    <w:rsid w:val="00BD54C9"/>
    <w:rsid w:val="00BD5571"/>
    <w:rsid w:val="00BD793C"/>
    <w:rsid w:val="00BE0D49"/>
    <w:rsid w:val="00BE2761"/>
    <w:rsid w:val="00BE53F0"/>
    <w:rsid w:val="00BF09BA"/>
    <w:rsid w:val="00BF0F41"/>
    <w:rsid w:val="00BF1067"/>
    <w:rsid w:val="00BF1CAD"/>
    <w:rsid w:val="00BF7719"/>
    <w:rsid w:val="00C00A99"/>
    <w:rsid w:val="00C05FB0"/>
    <w:rsid w:val="00C07A6B"/>
    <w:rsid w:val="00C10371"/>
    <w:rsid w:val="00C1081A"/>
    <w:rsid w:val="00C13A7F"/>
    <w:rsid w:val="00C14137"/>
    <w:rsid w:val="00C15957"/>
    <w:rsid w:val="00C15E5F"/>
    <w:rsid w:val="00C203A0"/>
    <w:rsid w:val="00C219F7"/>
    <w:rsid w:val="00C220C3"/>
    <w:rsid w:val="00C23B13"/>
    <w:rsid w:val="00C23B68"/>
    <w:rsid w:val="00C24FAA"/>
    <w:rsid w:val="00C25782"/>
    <w:rsid w:val="00C26A21"/>
    <w:rsid w:val="00C27662"/>
    <w:rsid w:val="00C27C5D"/>
    <w:rsid w:val="00C30862"/>
    <w:rsid w:val="00C31227"/>
    <w:rsid w:val="00C315FC"/>
    <w:rsid w:val="00C31612"/>
    <w:rsid w:val="00C31F67"/>
    <w:rsid w:val="00C36CF8"/>
    <w:rsid w:val="00C37408"/>
    <w:rsid w:val="00C4311A"/>
    <w:rsid w:val="00C47B41"/>
    <w:rsid w:val="00C50C9F"/>
    <w:rsid w:val="00C52DB1"/>
    <w:rsid w:val="00C5375C"/>
    <w:rsid w:val="00C53B76"/>
    <w:rsid w:val="00C55670"/>
    <w:rsid w:val="00C6291F"/>
    <w:rsid w:val="00C63FB7"/>
    <w:rsid w:val="00C70860"/>
    <w:rsid w:val="00C70E3C"/>
    <w:rsid w:val="00C71848"/>
    <w:rsid w:val="00C73331"/>
    <w:rsid w:val="00C745F9"/>
    <w:rsid w:val="00C74CAB"/>
    <w:rsid w:val="00C75798"/>
    <w:rsid w:val="00C80A14"/>
    <w:rsid w:val="00C84E03"/>
    <w:rsid w:val="00C8706C"/>
    <w:rsid w:val="00C92334"/>
    <w:rsid w:val="00C92C65"/>
    <w:rsid w:val="00C93217"/>
    <w:rsid w:val="00C9371C"/>
    <w:rsid w:val="00C93CE4"/>
    <w:rsid w:val="00C94844"/>
    <w:rsid w:val="00C95106"/>
    <w:rsid w:val="00C97FCF"/>
    <w:rsid w:val="00CA00C9"/>
    <w:rsid w:val="00CA1708"/>
    <w:rsid w:val="00CA2B4B"/>
    <w:rsid w:val="00CA3736"/>
    <w:rsid w:val="00CA71B0"/>
    <w:rsid w:val="00CB22DE"/>
    <w:rsid w:val="00CB2BE6"/>
    <w:rsid w:val="00CB4F3A"/>
    <w:rsid w:val="00CB67A7"/>
    <w:rsid w:val="00CB7787"/>
    <w:rsid w:val="00CC149A"/>
    <w:rsid w:val="00CC2587"/>
    <w:rsid w:val="00CC60CD"/>
    <w:rsid w:val="00CC68AE"/>
    <w:rsid w:val="00CD139C"/>
    <w:rsid w:val="00CD2B4D"/>
    <w:rsid w:val="00CD327D"/>
    <w:rsid w:val="00CD7712"/>
    <w:rsid w:val="00CE23AF"/>
    <w:rsid w:val="00CE6386"/>
    <w:rsid w:val="00CE7030"/>
    <w:rsid w:val="00CF2F64"/>
    <w:rsid w:val="00CF3459"/>
    <w:rsid w:val="00CF6A04"/>
    <w:rsid w:val="00CF7E9F"/>
    <w:rsid w:val="00D0056E"/>
    <w:rsid w:val="00D0075F"/>
    <w:rsid w:val="00D010D6"/>
    <w:rsid w:val="00D036A4"/>
    <w:rsid w:val="00D06150"/>
    <w:rsid w:val="00D0650D"/>
    <w:rsid w:val="00D13B79"/>
    <w:rsid w:val="00D14225"/>
    <w:rsid w:val="00D173BD"/>
    <w:rsid w:val="00D20352"/>
    <w:rsid w:val="00D20D7D"/>
    <w:rsid w:val="00D243E0"/>
    <w:rsid w:val="00D2691C"/>
    <w:rsid w:val="00D275DC"/>
    <w:rsid w:val="00D35761"/>
    <w:rsid w:val="00D36867"/>
    <w:rsid w:val="00D41947"/>
    <w:rsid w:val="00D43FDD"/>
    <w:rsid w:val="00D45B87"/>
    <w:rsid w:val="00D465D1"/>
    <w:rsid w:val="00D470BA"/>
    <w:rsid w:val="00D475B8"/>
    <w:rsid w:val="00D500CF"/>
    <w:rsid w:val="00D5114B"/>
    <w:rsid w:val="00D513D2"/>
    <w:rsid w:val="00D530BD"/>
    <w:rsid w:val="00D563D6"/>
    <w:rsid w:val="00D57A16"/>
    <w:rsid w:val="00D6089D"/>
    <w:rsid w:val="00D614A7"/>
    <w:rsid w:val="00D61DDD"/>
    <w:rsid w:val="00D622DE"/>
    <w:rsid w:val="00D62354"/>
    <w:rsid w:val="00D630FF"/>
    <w:rsid w:val="00D63C50"/>
    <w:rsid w:val="00D644FF"/>
    <w:rsid w:val="00D65C10"/>
    <w:rsid w:val="00D6619E"/>
    <w:rsid w:val="00D673E1"/>
    <w:rsid w:val="00D67771"/>
    <w:rsid w:val="00D70444"/>
    <w:rsid w:val="00D727DD"/>
    <w:rsid w:val="00D72811"/>
    <w:rsid w:val="00D74340"/>
    <w:rsid w:val="00D766DD"/>
    <w:rsid w:val="00D768E8"/>
    <w:rsid w:val="00D83431"/>
    <w:rsid w:val="00D83F1E"/>
    <w:rsid w:val="00D85087"/>
    <w:rsid w:val="00D85578"/>
    <w:rsid w:val="00D85DD5"/>
    <w:rsid w:val="00D867BA"/>
    <w:rsid w:val="00D918A2"/>
    <w:rsid w:val="00D93E08"/>
    <w:rsid w:val="00D93F93"/>
    <w:rsid w:val="00D94161"/>
    <w:rsid w:val="00D94693"/>
    <w:rsid w:val="00D94D82"/>
    <w:rsid w:val="00D97288"/>
    <w:rsid w:val="00D97399"/>
    <w:rsid w:val="00D97B3E"/>
    <w:rsid w:val="00DA00A3"/>
    <w:rsid w:val="00DA4005"/>
    <w:rsid w:val="00DB2A80"/>
    <w:rsid w:val="00DB2C4A"/>
    <w:rsid w:val="00DB4C14"/>
    <w:rsid w:val="00DB5D50"/>
    <w:rsid w:val="00DC0667"/>
    <w:rsid w:val="00DC466F"/>
    <w:rsid w:val="00DC57CD"/>
    <w:rsid w:val="00DC5C38"/>
    <w:rsid w:val="00DC5EB0"/>
    <w:rsid w:val="00DC7F25"/>
    <w:rsid w:val="00DD0D01"/>
    <w:rsid w:val="00DD2AE2"/>
    <w:rsid w:val="00DD3999"/>
    <w:rsid w:val="00DD534A"/>
    <w:rsid w:val="00DD7630"/>
    <w:rsid w:val="00DE171C"/>
    <w:rsid w:val="00DE3808"/>
    <w:rsid w:val="00DE44D2"/>
    <w:rsid w:val="00DE6503"/>
    <w:rsid w:val="00DE72BC"/>
    <w:rsid w:val="00DE7D2E"/>
    <w:rsid w:val="00DF14E7"/>
    <w:rsid w:val="00DF423B"/>
    <w:rsid w:val="00DF475A"/>
    <w:rsid w:val="00DF72B5"/>
    <w:rsid w:val="00E0019D"/>
    <w:rsid w:val="00E0088A"/>
    <w:rsid w:val="00E024C1"/>
    <w:rsid w:val="00E02992"/>
    <w:rsid w:val="00E02CFE"/>
    <w:rsid w:val="00E04CC8"/>
    <w:rsid w:val="00E05784"/>
    <w:rsid w:val="00E109BC"/>
    <w:rsid w:val="00E13B66"/>
    <w:rsid w:val="00E144CB"/>
    <w:rsid w:val="00E145BD"/>
    <w:rsid w:val="00E15789"/>
    <w:rsid w:val="00E23801"/>
    <w:rsid w:val="00E2483C"/>
    <w:rsid w:val="00E252C1"/>
    <w:rsid w:val="00E26284"/>
    <w:rsid w:val="00E2724D"/>
    <w:rsid w:val="00E31DE7"/>
    <w:rsid w:val="00E32CD4"/>
    <w:rsid w:val="00E33BA2"/>
    <w:rsid w:val="00E34C9D"/>
    <w:rsid w:val="00E35287"/>
    <w:rsid w:val="00E3693E"/>
    <w:rsid w:val="00E423A5"/>
    <w:rsid w:val="00E42DE8"/>
    <w:rsid w:val="00E44F02"/>
    <w:rsid w:val="00E456C0"/>
    <w:rsid w:val="00E47CF6"/>
    <w:rsid w:val="00E50FC8"/>
    <w:rsid w:val="00E51B80"/>
    <w:rsid w:val="00E536C9"/>
    <w:rsid w:val="00E53ED8"/>
    <w:rsid w:val="00E54089"/>
    <w:rsid w:val="00E54943"/>
    <w:rsid w:val="00E54C2C"/>
    <w:rsid w:val="00E56D49"/>
    <w:rsid w:val="00E572BF"/>
    <w:rsid w:val="00E606E2"/>
    <w:rsid w:val="00E60BD7"/>
    <w:rsid w:val="00E62033"/>
    <w:rsid w:val="00E6288D"/>
    <w:rsid w:val="00E644A8"/>
    <w:rsid w:val="00E663DA"/>
    <w:rsid w:val="00E70371"/>
    <w:rsid w:val="00E73007"/>
    <w:rsid w:val="00E818D3"/>
    <w:rsid w:val="00E8277D"/>
    <w:rsid w:val="00E85B70"/>
    <w:rsid w:val="00E87D2F"/>
    <w:rsid w:val="00E87D6A"/>
    <w:rsid w:val="00E87F48"/>
    <w:rsid w:val="00E955BA"/>
    <w:rsid w:val="00EA22FF"/>
    <w:rsid w:val="00EA3A9C"/>
    <w:rsid w:val="00EA3BBF"/>
    <w:rsid w:val="00EA44A4"/>
    <w:rsid w:val="00EA5173"/>
    <w:rsid w:val="00EA51D5"/>
    <w:rsid w:val="00EB1D64"/>
    <w:rsid w:val="00EB1FED"/>
    <w:rsid w:val="00EB718B"/>
    <w:rsid w:val="00EB7D4C"/>
    <w:rsid w:val="00EC3F83"/>
    <w:rsid w:val="00EC5924"/>
    <w:rsid w:val="00ED3D8E"/>
    <w:rsid w:val="00EE0CAB"/>
    <w:rsid w:val="00EE31ED"/>
    <w:rsid w:val="00EE6C8F"/>
    <w:rsid w:val="00EE7166"/>
    <w:rsid w:val="00EF1401"/>
    <w:rsid w:val="00EF3035"/>
    <w:rsid w:val="00EF6203"/>
    <w:rsid w:val="00EF65CD"/>
    <w:rsid w:val="00EF7986"/>
    <w:rsid w:val="00F00CC2"/>
    <w:rsid w:val="00F0116F"/>
    <w:rsid w:val="00F03D90"/>
    <w:rsid w:val="00F04A9F"/>
    <w:rsid w:val="00F050F6"/>
    <w:rsid w:val="00F0536B"/>
    <w:rsid w:val="00F0668C"/>
    <w:rsid w:val="00F11EAD"/>
    <w:rsid w:val="00F12083"/>
    <w:rsid w:val="00F13402"/>
    <w:rsid w:val="00F13A3D"/>
    <w:rsid w:val="00F22DCF"/>
    <w:rsid w:val="00F30A80"/>
    <w:rsid w:val="00F31E6C"/>
    <w:rsid w:val="00F330F7"/>
    <w:rsid w:val="00F33747"/>
    <w:rsid w:val="00F34AC5"/>
    <w:rsid w:val="00F37913"/>
    <w:rsid w:val="00F434A0"/>
    <w:rsid w:val="00F459C5"/>
    <w:rsid w:val="00F459DC"/>
    <w:rsid w:val="00F53505"/>
    <w:rsid w:val="00F5389B"/>
    <w:rsid w:val="00F53D85"/>
    <w:rsid w:val="00F5547C"/>
    <w:rsid w:val="00F5553A"/>
    <w:rsid w:val="00F56318"/>
    <w:rsid w:val="00F61EEB"/>
    <w:rsid w:val="00F64A62"/>
    <w:rsid w:val="00F65C62"/>
    <w:rsid w:val="00F70651"/>
    <w:rsid w:val="00F73E35"/>
    <w:rsid w:val="00F74835"/>
    <w:rsid w:val="00F81DFD"/>
    <w:rsid w:val="00F84384"/>
    <w:rsid w:val="00F86208"/>
    <w:rsid w:val="00F8728C"/>
    <w:rsid w:val="00F91E87"/>
    <w:rsid w:val="00F91F82"/>
    <w:rsid w:val="00F93CF3"/>
    <w:rsid w:val="00F9411A"/>
    <w:rsid w:val="00F94FE3"/>
    <w:rsid w:val="00F95430"/>
    <w:rsid w:val="00F97441"/>
    <w:rsid w:val="00F97FDC"/>
    <w:rsid w:val="00FA329C"/>
    <w:rsid w:val="00FA372F"/>
    <w:rsid w:val="00FB2ABC"/>
    <w:rsid w:val="00FB3826"/>
    <w:rsid w:val="00FB461E"/>
    <w:rsid w:val="00FB5E60"/>
    <w:rsid w:val="00FB7555"/>
    <w:rsid w:val="00FB788B"/>
    <w:rsid w:val="00FB7BF8"/>
    <w:rsid w:val="00FC1ACD"/>
    <w:rsid w:val="00FC4849"/>
    <w:rsid w:val="00FC7FD1"/>
    <w:rsid w:val="00FD0AD2"/>
    <w:rsid w:val="00FD12E1"/>
    <w:rsid w:val="00FD1E7E"/>
    <w:rsid w:val="00FD23D9"/>
    <w:rsid w:val="00FD29B0"/>
    <w:rsid w:val="00FD69DB"/>
    <w:rsid w:val="00FD7D4D"/>
    <w:rsid w:val="00FE3D64"/>
    <w:rsid w:val="00FE6907"/>
    <w:rsid w:val="00FE6956"/>
    <w:rsid w:val="00FE6CFA"/>
    <w:rsid w:val="00FF404A"/>
    <w:rsid w:val="00FF58F3"/>
    <w:rsid w:val="00FF60E4"/>
    <w:rsid w:val="00FF76DC"/>
    <w:rsid w:val="10365247"/>
    <w:rsid w:val="1F3F8C02"/>
    <w:rsid w:val="22CC2F54"/>
    <w:rsid w:val="275B241D"/>
    <w:rsid w:val="2813F2C8"/>
    <w:rsid w:val="2CCE3189"/>
    <w:rsid w:val="308F6562"/>
    <w:rsid w:val="426E5734"/>
    <w:rsid w:val="438755F8"/>
    <w:rsid w:val="4479BE26"/>
    <w:rsid w:val="46158E87"/>
    <w:rsid w:val="4FF680B0"/>
    <w:rsid w:val="519C092D"/>
    <w:rsid w:val="5B5AC433"/>
    <w:rsid w:val="5BA763B3"/>
    <w:rsid w:val="5CA2E15B"/>
    <w:rsid w:val="5EA8E9A0"/>
    <w:rsid w:val="60ED9390"/>
    <w:rsid w:val="6315ABCD"/>
    <w:rsid w:val="6F02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gsafeab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safeab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safeab.c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safea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customXml/itemProps2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59</cp:revision>
  <dcterms:created xsi:type="dcterms:W3CDTF">2023-05-17T15:04:00Z</dcterms:created>
  <dcterms:modified xsi:type="dcterms:W3CDTF">2023-05-17T18:24:00Z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