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ED0A" w14:textId="77777777" w:rsidR="0013780F" w:rsidRDefault="0013780F" w:rsidP="004C692C">
      <w:pPr>
        <w:spacing w:after="0" w:line="240" w:lineRule="auto"/>
        <w:rPr>
          <w:rFonts w:ascii="Avenir Next LT Pro Light" w:hAnsi="Avenir Next LT Pro Light"/>
          <w:b/>
          <w:bCs/>
          <w:caps/>
          <w:sz w:val="28"/>
          <w:szCs w:val="28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185E0CC8" wp14:editId="6D4B7A5E">
            <wp:simplePos x="0" y="0"/>
            <wp:positionH relativeFrom="margin">
              <wp:align>right</wp:align>
            </wp:positionH>
            <wp:positionV relativeFrom="paragraph">
              <wp:posOffset>-368300</wp:posOffset>
            </wp:positionV>
            <wp:extent cx="825500" cy="355570"/>
            <wp:effectExtent l="0" t="0" r="0" b="6985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632D4" w14:textId="3AAEE0DA" w:rsidR="006D734E" w:rsidRPr="00476FAF" w:rsidRDefault="00137180" w:rsidP="004C692C">
      <w:pPr>
        <w:spacing w:after="0" w:line="240" w:lineRule="auto"/>
        <w:rPr>
          <w:rFonts w:ascii="Avenir Next LT Pro Light" w:hAnsi="Avenir Next LT Pro Light"/>
          <w:b/>
          <w:bCs/>
          <w:caps/>
          <w:color w:val="2080B0"/>
          <w:sz w:val="28"/>
          <w:szCs w:val="28"/>
        </w:rPr>
      </w:pPr>
      <w:r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>contact names and numbers by site</w:t>
      </w:r>
    </w:p>
    <w:p w14:paraId="2F78FA15" w14:textId="5573201F" w:rsidR="00C75798" w:rsidRDefault="00C75798" w:rsidP="00A56ABE">
      <w:pPr>
        <w:tabs>
          <w:tab w:val="left" w:pos="768"/>
        </w:tabs>
        <w:spacing w:after="0" w:line="240" w:lineRule="auto"/>
        <w:rPr>
          <w:rFonts w:ascii="Avenir Next LT Pro Light" w:hAnsi="Avenir Next LT Pro Light"/>
          <w:b/>
          <w:bCs/>
        </w:rPr>
      </w:pPr>
      <w:r w:rsidRPr="00D630FF">
        <w:rPr>
          <w:rFonts w:ascii="Avenir Next LT Pro Light" w:hAnsi="Avenir Next LT Pro Light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C77BF44" wp14:editId="68D042D4">
                <wp:simplePos x="0" y="0"/>
                <wp:positionH relativeFrom="margin">
                  <wp:align>right</wp:align>
                </wp:positionH>
                <wp:positionV relativeFrom="paragraph">
                  <wp:posOffset>1033780</wp:posOffset>
                </wp:positionV>
                <wp:extent cx="6388100" cy="1404620"/>
                <wp:effectExtent l="0" t="0" r="12700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AB8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6D53F" w14:textId="1EF4D462" w:rsidR="00C75798" w:rsidRPr="006E042F" w:rsidRDefault="00C75798" w:rsidP="00C75798">
                            <w:pPr>
                              <w:spacing w:after="0" w:line="240" w:lineRule="auto"/>
                              <w:jc w:val="both"/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Helpful Information</w:t>
                            </w:r>
                            <w:r w:rsidRPr="00476FAF"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Use </w:t>
                            </w:r>
                            <w:r w:rsidR="00A220D8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the information provided in Module </w:t>
                            </w:r>
                            <w:r w:rsidR="002B7CC7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8</w:t>
                            </w:r>
                            <w:r w:rsidR="00A220D8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B7CC7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Emergency Preparedness and Management</w:t>
                            </w:r>
                            <w:r w:rsidR="00A220D8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4AC1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of the AgSafe Alberta FarmSafe Plan Manual </w:t>
                            </w:r>
                            <w:r w:rsidR="00DF423B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to help you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0862BA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A list of the contact names and numbers should be kept with the </w:t>
                            </w:r>
                            <w:r w:rsidR="006C3AFE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Emergency Action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77BF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8pt;margin-top:81.4pt;width:503pt;height:110.6pt;z-index:25165824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" filled="f" strokecolor="#7ab800">
                <v:stroke dashstyle="dash"/>
                <v:textbox style="mso-fit-shape-to-text:t">
                  <w:txbxContent>
                    <w:p w14:paraId="6E86D53F" w14:textId="1EF4D462" w:rsidR="00C75798" w:rsidRPr="006E042F" w:rsidRDefault="00C75798" w:rsidP="00C75798">
                      <w:pPr>
                        <w:spacing w:after="0" w:line="240" w:lineRule="auto"/>
                        <w:jc w:val="both"/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</w:pPr>
                      <w:r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Helpful Information</w:t>
                      </w:r>
                      <w:r w:rsidRPr="00476FAF"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Use </w:t>
                      </w:r>
                      <w:r w:rsidR="00A220D8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the information provided in Module </w:t>
                      </w:r>
                      <w:r w:rsidR="002B7CC7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8</w:t>
                      </w:r>
                      <w:r w:rsidR="00A220D8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="002B7CC7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Emergency Preparedness and Management</w:t>
                      </w:r>
                      <w:r w:rsidR="00A220D8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="001E4AC1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of the AgSafe Alberta FarmSafe Plan Manual </w:t>
                      </w:r>
                      <w:r w:rsidR="00DF423B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to help you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. </w:t>
                      </w:r>
                      <w:r w:rsidR="000862BA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A list of the contact names and numbers should be kept with the </w:t>
                      </w:r>
                      <w:r w:rsidR="006C3AFE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Emergency Action Plan.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0FF" w:rsidRPr="00D630FF">
        <w:rPr>
          <w:rFonts w:ascii="Avenir Next LT Pro Light" w:hAnsi="Avenir Next LT Pro Light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1915B5F" wp14:editId="1ED4DFCD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6388100" cy="1404620"/>
                <wp:effectExtent l="0" t="0" r="1270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AB8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DFD0" w14:textId="6BD7D667" w:rsidR="00D630FF" w:rsidRPr="006E042F" w:rsidRDefault="00D630FF" w:rsidP="00C13A7F">
                            <w:pPr>
                              <w:spacing w:after="0" w:line="240" w:lineRule="auto"/>
                              <w:jc w:val="both"/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</w:pPr>
                            <w:r w:rsidRPr="00476FAF"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Disclaimer: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This </w:t>
                            </w:r>
                            <w:r w:rsidR="002333D2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document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is intended to be a resource document only. The farm will need to customize it and make it farm-specific to address the </w:t>
                            </w:r>
                            <w:proofErr w:type="gramStart"/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particular needs</w:t>
                            </w:r>
                            <w:proofErr w:type="gramEnd"/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, factors, applicable legislated requirements, etc. Once this document has been customized by the farm, this disclaimer</w:t>
                            </w:r>
                            <w:r w:rsidR="00B57B0E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, the Helpful Information section,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and the logo located in the upper right corner of the page may be deleted and replaced with the farm’s logo. If you require assistance, please contact </w:t>
                            </w:r>
                            <w:r w:rsidRPr="004425D6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2080B0"/>
                                <w:sz w:val="16"/>
                                <w:szCs w:val="16"/>
                              </w:rPr>
                              <w:t>AgSafe Alberta</w:t>
                            </w:r>
                            <w:r w:rsidRPr="004425D6">
                              <w:rPr>
                                <w:rFonts w:ascii="Avenir Next LT Pro Light" w:hAnsi="Avenir Next LT Pro Light"/>
                                <w:color w:val="2080B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at </w:t>
                            </w:r>
                            <w:hyperlink r:id="rId12" w:history="1">
                              <w:r w:rsidRPr="006E042F">
                                <w:rPr>
                                  <w:rStyle w:val="Hyperlink"/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  <w:t>info@agsafeab.ca</w:t>
                              </w:r>
                            </w:hyperlink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or visit </w:t>
                            </w:r>
                            <w:hyperlink r:id="rId13" w:history="1">
                              <w:r w:rsidR="0007221C" w:rsidRPr="007A15AB">
                                <w:rPr>
                                  <w:rStyle w:val="Hyperlink"/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  <w:t>www.agsafeab.ca</w:t>
                              </w:r>
                            </w:hyperlink>
                            <w:r w:rsidR="0007221C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="0007221C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learning opportunities,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tools and resources</w:t>
                            </w:r>
                            <w:r w:rsidR="00C13A7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915B5F" id="_x0000_s1027" type="#_x0000_t202" style="position:absolute;margin-left:451.8pt;margin-top:14.35pt;width:503pt;height:110.6pt;z-index:251658241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" filled="f" strokecolor="#7ab800">
                <v:stroke dashstyle="dash"/>
                <v:textbox style="mso-fit-shape-to-text:t">
                  <w:txbxContent>
                    <w:p w14:paraId="4326DFD0" w14:textId="6BD7D667" w:rsidR="00D630FF" w:rsidRPr="006E042F" w:rsidRDefault="00D630FF" w:rsidP="00C13A7F">
                      <w:pPr>
                        <w:spacing w:after="0" w:line="240" w:lineRule="auto"/>
                        <w:jc w:val="both"/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</w:pPr>
                      <w:r w:rsidRPr="00476FAF"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Disclaimer: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This </w:t>
                      </w:r>
                      <w:r w:rsidR="002333D2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document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is intended to be a resource document only. The farm will need to customize it and make it farm-specific to address the </w:t>
                      </w:r>
                      <w:proofErr w:type="gramStart"/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particular needs</w:t>
                      </w:r>
                      <w:proofErr w:type="gramEnd"/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, factors, applicable legislated requirements, etc. Once this document has been customized by the farm, this disclaimer</w:t>
                      </w:r>
                      <w:r w:rsidR="00B57B0E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, the Helpful Information section,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and the logo located in the upper right corner of the page may be deleted and replaced with the farm’s logo. If you require assistance, please contact </w:t>
                      </w:r>
                      <w:r w:rsidRPr="004425D6">
                        <w:rPr>
                          <w:rFonts w:ascii="Avenir Next LT Pro Light" w:hAnsi="Avenir Next LT Pro Light"/>
                          <w:b/>
                          <w:bCs/>
                          <w:color w:val="2080B0"/>
                          <w:sz w:val="16"/>
                          <w:szCs w:val="16"/>
                        </w:rPr>
                        <w:t>AgSafe Alberta</w:t>
                      </w:r>
                      <w:r w:rsidRPr="004425D6">
                        <w:rPr>
                          <w:rFonts w:ascii="Avenir Next LT Pro Light" w:hAnsi="Avenir Next LT Pro Light"/>
                          <w:color w:val="2080B0"/>
                          <w:sz w:val="16"/>
                          <w:szCs w:val="16"/>
                        </w:rPr>
                        <w:t xml:space="preserve">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at </w:t>
                      </w:r>
                      <w:hyperlink r:id="rId14" w:history="1">
                        <w:r w:rsidRPr="006E042F">
                          <w:rPr>
                            <w:rStyle w:val="Hyperlink"/>
                            <w:rFonts w:ascii="Avenir Next LT Pro Light" w:hAnsi="Avenir Next LT Pro Light"/>
                            <w:sz w:val="16"/>
                            <w:szCs w:val="16"/>
                          </w:rPr>
                          <w:t>info@agsafeab.ca</w:t>
                        </w:r>
                      </w:hyperlink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or visit </w:t>
                      </w:r>
                      <w:hyperlink r:id="rId15" w:history="1">
                        <w:r w:rsidR="0007221C" w:rsidRPr="007A15AB">
                          <w:rPr>
                            <w:rStyle w:val="Hyperlink"/>
                            <w:rFonts w:ascii="Avenir Next LT Pro Light" w:hAnsi="Avenir Next LT Pro Light"/>
                            <w:sz w:val="16"/>
                            <w:szCs w:val="16"/>
                          </w:rPr>
                          <w:t>www.agsafeab.ca</w:t>
                        </w:r>
                      </w:hyperlink>
                      <w:r w:rsidR="0007221C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for </w:t>
                      </w:r>
                      <w:r w:rsidR="0007221C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learning opportunities,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tools and resources</w:t>
                      </w:r>
                      <w:r w:rsidR="00C13A7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6ABE">
        <w:rPr>
          <w:rFonts w:ascii="Avenir Next LT Pro Light" w:hAnsi="Avenir Next LT Pro Light"/>
          <w:b/>
          <w:bCs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10"/>
        <w:gridCol w:w="2423"/>
        <w:gridCol w:w="2516"/>
        <w:gridCol w:w="2526"/>
      </w:tblGrid>
      <w:tr w:rsidR="003C0120" w:rsidRPr="004138D4" w14:paraId="2F4BAA30" w14:textId="77777777" w:rsidTr="00203F14">
        <w:tc>
          <w:tcPr>
            <w:tcW w:w="10075" w:type="dxa"/>
            <w:gridSpan w:val="4"/>
            <w:shd w:val="clear" w:color="auto" w:fill="2080B0"/>
            <w:vAlign w:val="center"/>
          </w:tcPr>
          <w:p w14:paraId="472D48B9" w14:textId="3FAE6D87" w:rsidR="003C0120" w:rsidRPr="004138D4" w:rsidRDefault="003C0120" w:rsidP="00611D35">
            <w:pPr>
              <w:rPr>
                <w:rFonts w:ascii="Avenir Next LT Pro Demi" w:hAnsi="Avenir Next LT Pro Demi"/>
                <w:b/>
                <w:bCs/>
                <w:color w:val="FFFFFF" w:themeColor="background1"/>
              </w:rPr>
            </w:pPr>
            <w:r w:rsidRPr="004138D4">
              <w:rPr>
                <w:rFonts w:ascii="Avenir Next LT Pro Demi" w:hAnsi="Avenir Next LT Pro Demi"/>
                <w:b/>
                <w:bCs/>
                <w:color w:val="FFFFFF" w:themeColor="background1"/>
              </w:rPr>
              <w:t xml:space="preserve">1.0 </w:t>
            </w:r>
            <w:r w:rsidR="008B41D8" w:rsidRPr="004138D4">
              <w:rPr>
                <w:rFonts w:ascii="Avenir Next LT Pro Demi" w:hAnsi="Avenir Next LT Pro Demi"/>
                <w:b/>
                <w:bCs/>
                <w:color w:val="FFFFFF" w:themeColor="background1"/>
              </w:rPr>
              <w:t>Site Details</w:t>
            </w:r>
            <w:r w:rsidRPr="004138D4">
              <w:rPr>
                <w:rFonts w:ascii="Avenir Next LT Pro Demi" w:hAnsi="Avenir Next LT Pro Dem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7C5FAA" w14:paraId="73ED070D" w14:textId="77777777" w:rsidTr="00203F14">
        <w:tc>
          <w:tcPr>
            <w:tcW w:w="2605" w:type="dxa"/>
            <w:vAlign w:val="center"/>
          </w:tcPr>
          <w:p w14:paraId="71FDE6F7" w14:textId="69B52967" w:rsidR="007C5FAA" w:rsidRPr="008B41D8" w:rsidRDefault="00BF7719" w:rsidP="00C75798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B41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Site Name</w:t>
            </w:r>
          </w:p>
        </w:tc>
        <w:tc>
          <w:tcPr>
            <w:tcW w:w="7470" w:type="dxa"/>
            <w:gridSpan w:val="3"/>
            <w:vAlign w:val="center"/>
          </w:tcPr>
          <w:p w14:paraId="3492845F" w14:textId="288593A6" w:rsidR="007C5FAA" w:rsidRDefault="007C5FAA" w:rsidP="00C75798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BF7719" w14:paraId="4D64B330" w14:textId="77777777" w:rsidTr="00203F14">
        <w:tc>
          <w:tcPr>
            <w:tcW w:w="2605" w:type="dxa"/>
            <w:vAlign w:val="center"/>
          </w:tcPr>
          <w:p w14:paraId="7D4007A1" w14:textId="277E0FD6" w:rsidR="00BF7719" w:rsidRPr="008B41D8" w:rsidRDefault="00A86C1C" w:rsidP="00C75798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B41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Rural Address</w:t>
            </w:r>
          </w:p>
        </w:tc>
        <w:tc>
          <w:tcPr>
            <w:tcW w:w="7470" w:type="dxa"/>
            <w:gridSpan w:val="3"/>
            <w:vAlign w:val="center"/>
          </w:tcPr>
          <w:p w14:paraId="1C719B6F" w14:textId="77777777" w:rsidR="00BF7719" w:rsidRDefault="00BF7719" w:rsidP="00C75798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BF7719" w14:paraId="499740D3" w14:textId="77777777" w:rsidTr="00203F14">
        <w:tc>
          <w:tcPr>
            <w:tcW w:w="2605" w:type="dxa"/>
            <w:vAlign w:val="center"/>
          </w:tcPr>
          <w:p w14:paraId="6417C289" w14:textId="571315D5" w:rsidR="00BF7719" w:rsidRPr="008B41D8" w:rsidRDefault="00BF7719" w:rsidP="00C75798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B41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GPS Coordinates</w:t>
            </w:r>
          </w:p>
        </w:tc>
        <w:tc>
          <w:tcPr>
            <w:tcW w:w="7470" w:type="dxa"/>
            <w:gridSpan w:val="3"/>
            <w:vAlign w:val="center"/>
          </w:tcPr>
          <w:p w14:paraId="7E8EDBE8" w14:textId="62418E6E" w:rsidR="00BF7719" w:rsidRDefault="00BF7719" w:rsidP="00C75798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BF7719" w14:paraId="1C03DA30" w14:textId="77777777" w:rsidTr="00203F14">
        <w:tc>
          <w:tcPr>
            <w:tcW w:w="2605" w:type="dxa"/>
            <w:vAlign w:val="center"/>
          </w:tcPr>
          <w:p w14:paraId="62972B4A" w14:textId="12D13199" w:rsidR="00BF7719" w:rsidRPr="008B41D8" w:rsidRDefault="00B82407" w:rsidP="00C75798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B41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Legal Land Description</w:t>
            </w:r>
          </w:p>
        </w:tc>
        <w:tc>
          <w:tcPr>
            <w:tcW w:w="7470" w:type="dxa"/>
            <w:gridSpan w:val="3"/>
            <w:vAlign w:val="center"/>
          </w:tcPr>
          <w:p w14:paraId="5C64A467" w14:textId="77777777" w:rsidR="00BF7719" w:rsidRDefault="00BF7719" w:rsidP="00C75798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9B7D2D" w14:paraId="2883E787" w14:textId="77777777" w:rsidTr="00203F14">
        <w:tc>
          <w:tcPr>
            <w:tcW w:w="2605" w:type="dxa"/>
            <w:vAlign w:val="center"/>
          </w:tcPr>
          <w:p w14:paraId="52157285" w14:textId="09B0E74A" w:rsidR="009B7D2D" w:rsidRPr="008B41D8" w:rsidRDefault="00B82407" w:rsidP="00C75798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B41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Closest Intersection</w:t>
            </w:r>
          </w:p>
        </w:tc>
        <w:tc>
          <w:tcPr>
            <w:tcW w:w="7470" w:type="dxa"/>
            <w:gridSpan w:val="3"/>
            <w:vAlign w:val="center"/>
          </w:tcPr>
          <w:p w14:paraId="1BD72A71" w14:textId="77777777" w:rsidR="009B7D2D" w:rsidRDefault="009B7D2D" w:rsidP="00C75798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E44F02" w14:paraId="5B1410EA" w14:textId="77777777" w:rsidTr="00203F14">
        <w:tc>
          <w:tcPr>
            <w:tcW w:w="2605" w:type="dxa"/>
            <w:vAlign w:val="center"/>
          </w:tcPr>
          <w:p w14:paraId="13AC3713" w14:textId="5C10C05F" w:rsidR="00E44F02" w:rsidRPr="008B41D8" w:rsidRDefault="00E44F02" w:rsidP="00C75798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B41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Specific Directions </w:t>
            </w:r>
          </w:p>
          <w:p w14:paraId="3AEC1C02" w14:textId="12C7BD0C" w:rsidR="00E44F02" w:rsidRPr="008B41D8" w:rsidRDefault="00E44F02" w:rsidP="00C75798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B41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to Site:</w:t>
            </w:r>
          </w:p>
        </w:tc>
        <w:tc>
          <w:tcPr>
            <w:tcW w:w="7470" w:type="dxa"/>
            <w:gridSpan w:val="3"/>
            <w:vAlign w:val="center"/>
          </w:tcPr>
          <w:p w14:paraId="0EFB55B7" w14:textId="77777777" w:rsidR="00E44F02" w:rsidRDefault="00E44F02" w:rsidP="00C75798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4432E3" w:rsidRPr="004432E3" w14:paraId="692322C0" w14:textId="77777777" w:rsidTr="002A060E">
        <w:tc>
          <w:tcPr>
            <w:tcW w:w="10075" w:type="dxa"/>
            <w:gridSpan w:val="4"/>
            <w:shd w:val="clear" w:color="auto" w:fill="2080B0"/>
            <w:vAlign w:val="center"/>
          </w:tcPr>
          <w:p w14:paraId="583AF703" w14:textId="0D839B64" w:rsidR="009D50C0" w:rsidRPr="004432E3" w:rsidRDefault="009D50C0" w:rsidP="009D50C0">
            <w:pPr>
              <w:jc w:val="center"/>
              <w:rPr>
                <w:rFonts w:ascii="Avenir Next LT Pro Demi" w:hAnsi="Avenir Next LT Pro Demi"/>
                <w:b/>
                <w:bCs/>
                <w:color w:val="FFFFFF" w:themeColor="background1"/>
              </w:rPr>
            </w:pPr>
            <w:r w:rsidRPr="004432E3">
              <w:rPr>
                <w:rFonts w:ascii="Avenir Next LT Pro Demi" w:hAnsi="Avenir Next LT Pro Demi"/>
                <w:b/>
                <w:bCs/>
                <w:color w:val="FFFFFF" w:themeColor="background1"/>
                <w:sz w:val="20"/>
                <w:szCs w:val="20"/>
              </w:rPr>
              <w:t>First Aid Trained Personnel At This Site</w:t>
            </w:r>
          </w:p>
        </w:tc>
      </w:tr>
      <w:tr w:rsidR="001E4A20" w:rsidRPr="001E4A20" w14:paraId="0122A10A" w14:textId="77777777" w:rsidTr="00D93E08">
        <w:tc>
          <w:tcPr>
            <w:tcW w:w="2610" w:type="dxa"/>
            <w:shd w:val="clear" w:color="auto" w:fill="D5DCE4" w:themeFill="text2" w:themeFillTint="33"/>
            <w:vAlign w:val="center"/>
          </w:tcPr>
          <w:p w14:paraId="2C412D7E" w14:textId="77777777" w:rsidR="002170CA" w:rsidRPr="001E4A20" w:rsidRDefault="002170CA" w:rsidP="00611D35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1E4A2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24" w:type="dxa"/>
            <w:shd w:val="clear" w:color="auto" w:fill="D5DCE4" w:themeFill="text2" w:themeFillTint="33"/>
            <w:vAlign w:val="center"/>
          </w:tcPr>
          <w:p w14:paraId="5B7B1849" w14:textId="77777777" w:rsidR="002170CA" w:rsidRPr="001E4A20" w:rsidRDefault="002170CA" w:rsidP="00611D35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1E4A2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Position/Title/Role</w:t>
            </w:r>
          </w:p>
        </w:tc>
        <w:tc>
          <w:tcPr>
            <w:tcW w:w="2518" w:type="dxa"/>
            <w:shd w:val="clear" w:color="auto" w:fill="D5DCE4" w:themeFill="text2" w:themeFillTint="33"/>
            <w:vAlign w:val="center"/>
          </w:tcPr>
          <w:p w14:paraId="1C5F8D60" w14:textId="20218451" w:rsidR="002170CA" w:rsidRPr="001E4A20" w:rsidRDefault="002170CA" w:rsidP="00611D35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1E4A2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Primary Contact </w:t>
            </w:r>
            <w:r w:rsidR="002A060E" w:rsidRPr="001E4A2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2523" w:type="dxa"/>
            <w:shd w:val="clear" w:color="auto" w:fill="D5DCE4" w:themeFill="text2" w:themeFillTint="33"/>
            <w:vAlign w:val="center"/>
          </w:tcPr>
          <w:p w14:paraId="18BF6216" w14:textId="32041CB6" w:rsidR="002170CA" w:rsidRPr="001E4A20" w:rsidRDefault="009D50C0" w:rsidP="00611D35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1E4A20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Location</w:t>
            </w:r>
          </w:p>
        </w:tc>
      </w:tr>
      <w:tr w:rsidR="002170CA" w:rsidRPr="004555BF" w14:paraId="4A390CD4" w14:textId="77777777" w:rsidTr="009D50C0">
        <w:tc>
          <w:tcPr>
            <w:tcW w:w="2610" w:type="dxa"/>
            <w:vAlign w:val="center"/>
          </w:tcPr>
          <w:p w14:paraId="2888B535" w14:textId="77777777" w:rsidR="002170CA" w:rsidRPr="004555BF" w:rsidRDefault="002170CA" w:rsidP="00611D35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14:paraId="1F9C6B0E" w14:textId="40DDED38" w:rsidR="002170CA" w:rsidRPr="004555BF" w:rsidRDefault="002170CA" w:rsidP="00611D3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4EC3AAED" w14:textId="77777777" w:rsidR="002170CA" w:rsidRPr="004555BF" w:rsidRDefault="002170CA" w:rsidP="00611D3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43811615" w14:textId="77777777" w:rsidR="002170CA" w:rsidRPr="004555BF" w:rsidRDefault="002170CA" w:rsidP="00611D3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2A060E" w:rsidRPr="004555BF" w14:paraId="17D4C192" w14:textId="77777777" w:rsidTr="009D50C0">
        <w:tc>
          <w:tcPr>
            <w:tcW w:w="2610" w:type="dxa"/>
            <w:vAlign w:val="center"/>
          </w:tcPr>
          <w:p w14:paraId="5CC82F17" w14:textId="77777777" w:rsidR="002A060E" w:rsidRPr="004555BF" w:rsidRDefault="002A060E" w:rsidP="00611D35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14:paraId="06C374A1" w14:textId="77777777" w:rsidR="002A060E" w:rsidRPr="004555BF" w:rsidRDefault="002A060E" w:rsidP="00611D3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135DEDDA" w14:textId="77777777" w:rsidR="002A060E" w:rsidRPr="004555BF" w:rsidRDefault="002A060E" w:rsidP="00611D3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157A81DD" w14:textId="77777777" w:rsidR="002A060E" w:rsidRPr="004555BF" w:rsidRDefault="002A060E" w:rsidP="00611D3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01F4ED53" w14:textId="77777777" w:rsidR="002170CA" w:rsidRDefault="002170CA" w:rsidP="00C75798">
      <w:pPr>
        <w:spacing w:after="0" w:line="240" w:lineRule="auto"/>
        <w:rPr>
          <w:rFonts w:ascii="Avenir Next LT Pro Light" w:hAnsi="Avenir Next LT Pro Light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23"/>
      </w:tblGrid>
      <w:tr w:rsidR="008F64AD" w:rsidRPr="004138D4" w14:paraId="45AB2527" w14:textId="77777777" w:rsidTr="00203F14">
        <w:tc>
          <w:tcPr>
            <w:tcW w:w="10075" w:type="dxa"/>
            <w:gridSpan w:val="4"/>
            <w:shd w:val="clear" w:color="auto" w:fill="2080B0"/>
            <w:vAlign w:val="center"/>
          </w:tcPr>
          <w:p w14:paraId="6D648E11" w14:textId="0BEA2F7F" w:rsidR="008F64AD" w:rsidRPr="004138D4" w:rsidRDefault="008F64AD" w:rsidP="00611D35">
            <w:pPr>
              <w:rPr>
                <w:rFonts w:ascii="Avenir Next LT Pro Demi" w:hAnsi="Avenir Next LT Pro Demi"/>
                <w:b/>
                <w:bCs/>
                <w:color w:val="FFFFFF" w:themeColor="background1"/>
              </w:rPr>
            </w:pPr>
            <w:r w:rsidRPr="004138D4">
              <w:rPr>
                <w:rFonts w:ascii="Avenir Next LT Pro Demi" w:hAnsi="Avenir Next LT Pro Demi"/>
                <w:b/>
                <w:bCs/>
                <w:color w:val="FFFFFF" w:themeColor="background1"/>
              </w:rPr>
              <w:t xml:space="preserve">2.0 Emergency </w:t>
            </w:r>
            <w:r w:rsidR="00170D6C" w:rsidRPr="004138D4">
              <w:rPr>
                <w:rFonts w:ascii="Avenir Next LT Pro Demi" w:hAnsi="Avenir Next LT Pro Demi"/>
                <w:b/>
                <w:bCs/>
                <w:color w:val="FFFFFF" w:themeColor="background1"/>
              </w:rPr>
              <w:t xml:space="preserve">Contact </w:t>
            </w:r>
            <w:r w:rsidR="004C067A" w:rsidRPr="004138D4">
              <w:rPr>
                <w:rFonts w:ascii="Avenir Next LT Pro Demi" w:hAnsi="Avenir Next LT Pro Demi"/>
                <w:b/>
                <w:bCs/>
                <w:color w:val="FFFFFF" w:themeColor="background1"/>
              </w:rPr>
              <w:t xml:space="preserve">Numbers </w:t>
            </w:r>
          </w:p>
        </w:tc>
      </w:tr>
      <w:tr w:rsidR="008D5A5E" w:rsidRPr="00D475B8" w14:paraId="75978020" w14:textId="77777777" w:rsidTr="00203F14">
        <w:trPr>
          <w:trHeight w:val="341"/>
        </w:trPr>
        <w:tc>
          <w:tcPr>
            <w:tcW w:w="10075" w:type="dxa"/>
            <w:gridSpan w:val="4"/>
            <w:vAlign w:val="center"/>
          </w:tcPr>
          <w:p w14:paraId="3A089060" w14:textId="51D1CA8F" w:rsidR="008D5A5E" w:rsidRPr="00203F14" w:rsidRDefault="008D5A5E" w:rsidP="00E2724D">
            <w:pPr>
              <w:tabs>
                <w:tab w:val="right" w:pos="9882"/>
              </w:tabs>
              <w:ind w:right="-114"/>
              <w:jc w:val="center"/>
              <w:rPr>
                <w:rFonts w:ascii="Avenir Next LT Pro Demi" w:hAnsi="Avenir Next LT Pro Demi"/>
                <w:b/>
                <w:bCs/>
                <w:caps/>
                <w:color w:val="C00000"/>
              </w:rPr>
            </w:pPr>
            <w:r w:rsidRPr="00203F14">
              <w:rPr>
                <w:rFonts w:ascii="Avenir Next LT Pro Demi" w:hAnsi="Avenir Next LT Pro Demi"/>
                <w:b/>
                <w:bCs/>
                <w:caps/>
                <w:color w:val="C00000"/>
              </w:rPr>
              <w:t>For Fire/Police/Emergency Medical Services , dial</w:t>
            </w:r>
            <w:r w:rsidRPr="00203F14">
              <w:rPr>
                <w:rFonts w:ascii="Avenir Next LT Pro Demi" w:hAnsi="Avenir Next LT Pro Demi"/>
                <w:b/>
                <w:bCs/>
                <w:caps/>
                <w:color w:val="C00000"/>
                <w:sz w:val="20"/>
                <w:szCs w:val="20"/>
              </w:rPr>
              <w:t xml:space="preserve">  </w:t>
            </w:r>
            <w:r w:rsidRPr="00203F14">
              <w:rPr>
                <w:rFonts w:ascii="Avenir Next LT Pro Demi" w:hAnsi="Avenir Next LT Pro Demi"/>
                <w:b/>
                <w:bCs/>
                <w:caps/>
                <w:color w:val="C00000"/>
              </w:rPr>
              <w:t>9 - 1 - 1</w:t>
            </w:r>
          </w:p>
        </w:tc>
      </w:tr>
      <w:tr w:rsidR="000D32E5" w:rsidRPr="00D61DDD" w14:paraId="5F10A3B3" w14:textId="77777777" w:rsidTr="00203F14">
        <w:tc>
          <w:tcPr>
            <w:tcW w:w="2517" w:type="dxa"/>
            <w:shd w:val="clear" w:color="auto" w:fill="D5DCE4" w:themeFill="text2" w:themeFillTint="33"/>
            <w:vAlign w:val="center"/>
          </w:tcPr>
          <w:p w14:paraId="79EF1CAC" w14:textId="12161FD8" w:rsidR="000D32E5" w:rsidRPr="00D61DDD" w:rsidRDefault="000D32E5" w:rsidP="00D465D1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D61DDD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17" w:type="dxa"/>
            <w:shd w:val="clear" w:color="auto" w:fill="D5DCE4" w:themeFill="text2" w:themeFillTint="33"/>
            <w:vAlign w:val="center"/>
          </w:tcPr>
          <w:p w14:paraId="652BE725" w14:textId="064F8AC5" w:rsidR="000D32E5" w:rsidRPr="00D61DDD" w:rsidRDefault="000D32E5" w:rsidP="00D465D1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D61DDD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Position/Title/Role</w:t>
            </w:r>
          </w:p>
        </w:tc>
        <w:tc>
          <w:tcPr>
            <w:tcW w:w="2518" w:type="dxa"/>
            <w:shd w:val="clear" w:color="auto" w:fill="D5DCE4" w:themeFill="text2" w:themeFillTint="33"/>
            <w:vAlign w:val="center"/>
          </w:tcPr>
          <w:p w14:paraId="604F6F99" w14:textId="472A3498" w:rsidR="000D32E5" w:rsidRPr="00D61DDD" w:rsidRDefault="000D32E5" w:rsidP="00D465D1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D61DDD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Primary Contact Number</w:t>
            </w:r>
          </w:p>
        </w:tc>
        <w:tc>
          <w:tcPr>
            <w:tcW w:w="2523" w:type="dxa"/>
            <w:shd w:val="clear" w:color="auto" w:fill="D5DCE4" w:themeFill="text2" w:themeFillTint="33"/>
            <w:vAlign w:val="center"/>
          </w:tcPr>
          <w:p w14:paraId="627935C5" w14:textId="0E0D9A26" w:rsidR="000D32E5" w:rsidRPr="00D61DDD" w:rsidRDefault="00D475B8" w:rsidP="00D465D1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Alternate</w:t>
            </w:r>
            <w:r w:rsidR="00D61DDD" w:rsidRPr="00D61DDD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Number</w:t>
            </w:r>
          </w:p>
        </w:tc>
      </w:tr>
      <w:tr w:rsidR="00D475B8" w:rsidRPr="004555BF" w14:paraId="6D58B9D8" w14:textId="77777777" w:rsidTr="00203F14">
        <w:tc>
          <w:tcPr>
            <w:tcW w:w="2517" w:type="dxa"/>
            <w:vAlign w:val="center"/>
          </w:tcPr>
          <w:p w14:paraId="49486891" w14:textId="77777777" w:rsidR="00D475B8" w:rsidRPr="004555BF" w:rsidRDefault="00D475B8" w:rsidP="00C75798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79E05C70" w14:textId="5DA11C84" w:rsidR="00D475B8" w:rsidRPr="004555BF" w:rsidRDefault="001210F5" w:rsidP="003D53D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4555BF">
              <w:rPr>
                <w:rFonts w:ascii="Avenir Next LT Pro Light" w:hAnsi="Avenir Next LT Pro Light"/>
                <w:sz w:val="20"/>
                <w:szCs w:val="20"/>
              </w:rPr>
              <w:t>Farm Owner/Director</w:t>
            </w:r>
          </w:p>
        </w:tc>
        <w:tc>
          <w:tcPr>
            <w:tcW w:w="2518" w:type="dxa"/>
            <w:vAlign w:val="center"/>
          </w:tcPr>
          <w:p w14:paraId="2F4725C1" w14:textId="77777777" w:rsidR="00D475B8" w:rsidRPr="004555BF" w:rsidRDefault="00D475B8" w:rsidP="00AC709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57803AB3" w14:textId="77777777" w:rsidR="00D475B8" w:rsidRPr="004555BF" w:rsidRDefault="00D475B8" w:rsidP="00AC709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475B8" w:rsidRPr="004555BF" w14:paraId="6F6F404C" w14:textId="77777777" w:rsidTr="00203F14">
        <w:tc>
          <w:tcPr>
            <w:tcW w:w="2517" w:type="dxa"/>
            <w:vAlign w:val="center"/>
          </w:tcPr>
          <w:p w14:paraId="5C62E7E3" w14:textId="77777777" w:rsidR="00D475B8" w:rsidRPr="004555BF" w:rsidRDefault="00D475B8" w:rsidP="00C75798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5966E926" w14:textId="7FB4ECA8" w:rsidR="00D475B8" w:rsidRPr="004555BF" w:rsidRDefault="0062657F" w:rsidP="003D53D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4555BF">
              <w:rPr>
                <w:rFonts w:ascii="Avenir Next LT Pro Light" w:hAnsi="Avenir Next LT Pro Light"/>
                <w:sz w:val="20"/>
                <w:szCs w:val="20"/>
              </w:rPr>
              <w:t>Manager</w:t>
            </w:r>
          </w:p>
        </w:tc>
        <w:tc>
          <w:tcPr>
            <w:tcW w:w="2518" w:type="dxa"/>
            <w:vAlign w:val="center"/>
          </w:tcPr>
          <w:p w14:paraId="5C0B300B" w14:textId="77777777" w:rsidR="00D475B8" w:rsidRPr="004555BF" w:rsidRDefault="00D475B8" w:rsidP="00AC709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343EFCA6" w14:textId="77777777" w:rsidR="00D475B8" w:rsidRPr="004555BF" w:rsidRDefault="00D475B8" w:rsidP="00AC709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475B8" w:rsidRPr="004555BF" w14:paraId="2FE59CD8" w14:textId="77777777" w:rsidTr="00203F14">
        <w:tc>
          <w:tcPr>
            <w:tcW w:w="2517" w:type="dxa"/>
            <w:vAlign w:val="center"/>
          </w:tcPr>
          <w:p w14:paraId="41E66E5F" w14:textId="77777777" w:rsidR="00D475B8" w:rsidRPr="004555BF" w:rsidRDefault="00D475B8" w:rsidP="00C75798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40251977" w14:textId="2BC364A4" w:rsidR="00D475B8" w:rsidRPr="004555BF" w:rsidRDefault="0062657F" w:rsidP="003D53D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4555BF">
              <w:rPr>
                <w:rFonts w:ascii="Avenir Next LT Pro Light" w:hAnsi="Avenir Next LT Pro Light"/>
                <w:sz w:val="20"/>
                <w:szCs w:val="20"/>
              </w:rPr>
              <w:t>Supervisor</w:t>
            </w:r>
          </w:p>
        </w:tc>
        <w:tc>
          <w:tcPr>
            <w:tcW w:w="2518" w:type="dxa"/>
            <w:vAlign w:val="center"/>
          </w:tcPr>
          <w:p w14:paraId="6A4EB3BC" w14:textId="77777777" w:rsidR="00D475B8" w:rsidRPr="004555BF" w:rsidRDefault="00D475B8" w:rsidP="00AC709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68521467" w14:textId="77777777" w:rsidR="00D475B8" w:rsidRPr="004555BF" w:rsidRDefault="00D475B8" w:rsidP="00AC709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B45C6" w:rsidRPr="004555BF" w14:paraId="4F88E2FE" w14:textId="77777777" w:rsidTr="00203F14">
        <w:tc>
          <w:tcPr>
            <w:tcW w:w="2517" w:type="dxa"/>
            <w:vAlign w:val="center"/>
          </w:tcPr>
          <w:p w14:paraId="7F20FB9A" w14:textId="77777777" w:rsidR="007B45C6" w:rsidRPr="004555BF" w:rsidRDefault="007B45C6" w:rsidP="00C75798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2F61343D" w14:textId="07B79F25" w:rsidR="007B45C6" w:rsidRPr="004555BF" w:rsidRDefault="007B45C6" w:rsidP="003D53D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4555BF">
              <w:rPr>
                <w:rFonts w:ascii="Avenir Next LT Pro Light" w:hAnsi="Avenir Next LT Pro Light"/>
                <w:sz w:val="20"/>
                <w:szCs w:val="20"/>
              </w:rPr>
              <w:t>Supervisor</w:t>
            </w:r>
          </w:p>
        </w:tc>
        <w:tc>
          <w:tcPr>
            <w:tcW w:w="2518" w:type="dxa"/>
            <w:vAlign w:val="center"/>
          </w:tcPr>
          <w:p w14:paraId="3F1DD436" w14:textId="77777777" w:rsidR="007B45C6" w:rsidRPr="004555BF" w:rsidRDefault="007B45C6" w:rsidP="00AC709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76630377" w14:textId="77777777" w:rsidR="007B45C6" w:rsidRPr="004555BF" w:rsidRDefault="007B45C6" w:rsidP="00AC709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475B8" w:rsidRPr="004555BF" w14:paraId="3B984132" w14:textId="77777777" w:rsidTr="00203F14">
        <w:tc>
          <w:tcPr>
            <w:tcW w:w="2517" w:type="dxa"/>
            <w:vAlign w:val="center"/>
          </w:tcPr>
          <w:p w14:paraId="608E8FA5" w14:textId="18882DC6" w:rsidR="00D475B8" w:rsidRPr="004555BF" w:rsidRDefault="00D475B8" w:rsidP="00C75798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582993F7" w14:textId="2D8E0038" w:rsidR="00D475B8" w:rsidRPr="004555BF" w:rsidRDefault="0062657F" w:rsidP="003D53D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4555BF">
              <w:rPr>
                <w:rFonts w:ascii="Avenir Next LT Pro Light" w:hAnsi="Avenir Next LT Pro Light"/>
                <w:sz w:val="20"/>
                <w:szCs w:val="20"/>
              </w:rPr>
              <w:t>Maintenance Person</w:t>
            </w:r>
          </w:p>
        </w:tc>
        <w:tc>
          <w:tcPr>
            <w:tcW w:w="2518" w:type="dxa"/>
            <w:vAlign w:val="center"/>
          </w:tcPr>
          <w:p w14:paraId="4E1E6191" w14:textId="77777777" w:rsidR="00D475B8" w:rsidRPr="004555BF" w:rsidRDefault="00D475B8" w:rsidP="00AC709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7E91D4A9" w14:textId="77777777" w:rsidR="00D475B8" w:rsidRPr="004555BF" w:rsidRDefault="00D475B8" w:rsidP="00AC709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A301DF" w:rsidRPr="004555BF" w14:paraId="45B93697" w14:textId="77777777" w:rsidTr="00203F14">
        <w:tc>
          <w:tcPr>
            <w:tcW w:w="2517" w:type="dxa"/>
            <w:vAlign w:val="center"/>
          </w:tcPr>
          <w:p w14:paraId="78053222" w14:textId="77777777" w:rsidR="00A301DF" w:rsidRPr="004555BF" w:rsidRDefault="00A301DF" w:rsidP="00C75798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7A614C5E" w14:textId="679A020A" w:rsidR="00A301DF" w:rsidRPr="004555BF" w:rsidRDefault="00A301DF" w:rsidP="003D53D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4555BF">
              <w:rPr>
                <w:rFonts w:ascii="Avenir Next LT Pro Light" w:hAnsi="Avenir Next LT Pro Light"/>
                <w:sz w:val="20"/>
                <w:szCs w:val="20"/>
              </w:rPr>
              <w:t>Legal Counsel</w:t>
            </w:r>
          </w:p>
        </w:tc>
        <w:tc>
          <w:tcPr>
            <w:tcW w:w="2518" w:type="dxa"/>
            <w:vAlign w:val="center"/>
          </w:tcPr>
          <w:p w14:paraId="01BBA278" w14:textId="77777777" w:rsidR="00A301DF" w:rsidRPr="004555BF" w:rsidRDefault="00A301DF" w:rsidP="00AC709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165493DD" w14:textId="77777777" w:rsidR="00A301DF" w:rsidRPr="004555BF" w:rsidRDefault="00A301DF" w:rsidP="00AC709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AC709F" w:rsidRPr="004555BF" w14:paraId="63FB496A" w14:textId="77777777" w:rsidTr="00203F14">
        <w:tc>
          <w:tcPr>
            <w:tcW w:w="2517" w:type="dxa"/>
            <w:vAlign w:val="center"/>
          </w:tcPr>
          <w:p w14:paraId="0CD53310" w14:textId="77777777" w:rsidR="00AC709F" w:rsidRPr="004555BF" w:rsidRDefault="00AC709F" w:rsidP="00C75798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6A14A4DB" w14:textId="4B98519F" w:rsidR="00AC709F" w:rsidRPr="004555BF" w:rsidRDefault="00A301DF" w:rsidP="003D53D4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4555BF">
              <w:rPr>
                <w:rFonts w:ascii="Avenir Next LT Pro Light" w:hAnsi="Avenir Next LT Pro Light"/>
                <w:sz w:val="20"/>
                <w:szCs w:val="20"/>
              </w:rPr>
              <w:t>Insurance Provider</w:t>
            </w:r>
          </w:p>
        </w:tc>
        <w:tc>
          <w:tcPr>
            <w:tcW w:w="2518" w:type="dxa"/>
            <w:vAlign w:val="center"/>
          </w:tcPr>
          <w:p w14:paraId="350560AB" w14:textId="77777777" w:rsidR="00AC709F" w:rsidRPr="004555BF" w:rsidRDefault="00AC709F" w:rsidP="00AC709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2A5A444F" w14:textId="77777777" w:rsidR="00AC709F" w:rsidRPr="004555BF" w:rsidRDefault="00AC709F" w:rsidP="00AC709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3B7C56" w:rsidRPr="00D61DDD" w14:paraId="6471302D" w14:textId="77777777" w:rsidTr="00203F14">
        <w:tc>
          <w:tcPr>
            <w:tcW w:w="5034" w:type="dxa"/>
            <w:gridSpan w:val="2"/>
            <w:vAlign w:val="center"/>
          </w:tcPr>
          <w:p w14:paraId="72207814" w14:textId="438B5215" w:rsidR="003B7C56" w:rsidRPr="00D61DDD" w:rsidRDefault="003B7C56" w:rsidP="00C75798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Occupational Health &amp; Safety Contact Center</w:t>
            </w:r>
          </w:p>
        </w:tc>
        <w:tc>
          <w:tcPr>
            <w:tcW w:w="2518" w:type="dxa"/>
            <w:vAlign w:val="center"/>
          </w:tcPr>
          <w:p w14:paraId="62AB7BD1" w14:textId="2166E7E4" w:rsidR="003B7C56" w:rsidRPr="00D61DDD" w:rsidRDefault="003B7C56" w:rsidP="00AC709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1-866-415-8690</w:t>
            </w:r>
          </w:p>
        </w:tc>
        <w:tc>
          <w:tcPr>
            <w:tcW w:w="2523" w:type="dxa"/>
            <w:vAlign w:val="center"/>
          </w:tcPr>
          <w:p w14:paraId="67B9F822" w14:textId="5368A462" w:rsidR="003B7C56" w:rsidRDefault="004138D4" w:rsidP="00AC709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-</w:t>
            </w:r>
          </w:p>
        </w:tc>
      </w:tr>
      <w:tr w:rsidR="00212697" w:rsidRPr="00D61DDD" w14:paraId="2C27DDCC" w14:textId="77777777" w:rsidTr="00203F14">
        <w:tc>
          <w:tcPr>
            <w:tcW w:w="5034" w:type="dxa"/>
            <w:gridSpan w:val="2"/>
            <w:vAlign w:val="center"/>
          </w:tcPr>
          <w:p w14:paraId="684A36FF" w14:textId="182D879F" w:rsidR="00212697" w:rsidRDefault="00212697" w:rsidP="00C75798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Environmental Response Line </w:t>
            </w:r>
            <w:r w:rsidRPr="00296CFF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(</w:t>
            </w:r>
            <w:r w:rsidR="00296CFF" w:rsidRPr="00296CFF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Hazardous Waste Spills)</w:t>
            </w:r>
          </w:p>
        </w:tc>
        <w:tc>
          <w:tcPr>
            <w:tcW w:w="2518" w:type="dxa"/>
            <w:vAlign w:val="center"/>
          </w:tcPr>
          <w:p w14:paraId="022CB8AC" w14:textId="177F32E7" w:rsidR="00212697" w:rsidRDefault="00296CFF" w:rsidP="00AC709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1-800-222-6514</w:t>
            </w:r>
          </w:p>
        </w:tc>
        <w:tc>
          <w:tcPr>
            <w:tcW w:w="2523" w:type="dxa"/>
            <w:vAlign w:val="center"/>
          </w:tcPr>
          <w:p w14:paraId="08B53E68" w14:textId="7077236F" w:rsidR="00212697" w:rsidRDefault="004138D4" w:rsidP="00AC709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-</w:t>
            </w:r>
          </w:p>
        </w:tc>
      </w:tr>
      <w:tr w:rsidR="6F026C76" w14:paraId="1F62C7C8" w14:textId="77777777" w:rsidTr="00203F14">
        <w:trPr>
          <w:trHeight w:val="300"/>
        </w:trPr>
        <w:tc>
          <w:tcPr>
            <w:tcW w:w="5034" w:type="dxa"/>
            <w:gridSpan w:val="2"/>
            <w:vAlign w:val="center"/>
          </w:tcPr>
          <w:p w14:paraId="6641F070" w14:textId="0D6DC5B5" w:rsidR="6F026C76" w:rsidRDefault="00A245A6" w:rsidP="6F026C76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A245A6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Poison &amp; Drug Information Service (PADIS)</w:t>
            </w:r>
          </w:p>
        </w:tc>
        <w:tc>
          <w:tcPr>
            <w:tcW w:w="2518" w:type="dxa"/>
            <w:vAlign w:val="center"/>
          </w:tcPr>
          <w:p w14:paraId="590A78E2" w14:textId="52A308A2" w:rsidR="6F026C76" w:rsidRDefault="00D614A7" w:rsidP="6F026C76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1-800-332-1414</w:t>
            </w:r>
          </w:p>
        </w:tc>
        <w:tc>
          <w:tcPr>
            <w:tcW w:w="2523" w:type="dxa"/>
            <w:vAlign w:val="center"/>
          </w:tcPr>
          <w:p w14:paraId="1DBD3C28" w14:textId="0B8DDC01" w:rsidR="6F026C76" w:rsidRDefault="00D614A7" w:rsidP="6F026C76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-</w:t>
            </w:r>
          </w:p>
        </w:tc>
      </w:tr>
      <w:tr w:rsidR="009D1484" w:rsidRPr="00D61DDD" w14:paraId="0107ED33" w14:textId="77777777" w:rsidTr="00203F14">
        <w:tc>
          <w:tcPr>
            <w:tcW w:w="2517" w:type="dxa"/>
            <w:shd w:val="clear" w:color="auto" w:fill="D5DCE4" w:themeFill="text2" w:themeFillTint="33"/>
            <w:vAlign w:val="center"/>
          </w:tcPr>
          <w:p w14:paraId="7E9E3383" w14:textId="7DE43D5C" w:rsidR="009D1484" w:rsidRDefault="009D1484" w:rsidP="006831E5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Service Provider Name</w:t>
            </w:r>
          </w:p>
        </w:tc>
        <w:tc>
          <w:tcPr>
            <w:tcW w:w="2517" w:type="dxa"/>
            <w:shd w:val="clear" w:color="auto" w:fill="D5DCE4" w:themeFill="text2" w:themeFillTint="33"/>
            <w:vAlign w:val="center"/>
          </w:tcPr>
          <w:p w14:paraId="022D2440" w14:textId="6E49B8A0" w:rsidR="009D1484" w:rsidRDefault="009D1484" w:rsidP="006951C3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Provider Type</w:t>
            </w:r>
          </w:p>
        </w:tc>
        <w:tc>
          <w:tcPr>
            <w:tcW w:w="2518" w:type="dxa"/>
            <w:shd w:val="clear" w:color="auto" w:fill="D5DCE4" w:themeFill="text2" w:themeFillTint="33"/>
            <w:vAlign w:val="center"/>
          </w:tcPr>
          <w:p w14:paraId="18D45C7B" w14:textId="5C0CD552" w:rsidR="009D1484" w:rsidRDefault="00410EFE" w:rsidP="00AC709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Emergency Line</w:t>
            </w:r>
          </w:p>
        </w:tc>
        <w:tc>
          <w:tcPr>
            <w:tcW w:w="2523" w:type="dxa"/>
            <w:shd w:val="clear" w:color="auto" w:fill="D5DCE4" w:themeFill="text2" w:themeFillTint="33"/>
            <w:vAlign w:val="center"/>
          </w:tcPr>
          <w:p w14:paraId="25EC9B20" w14:textId="01C77C4A" w:rsidR="009D1484" w:rsidRDefault="0056295D" w:rsidP="00AC709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Notes</w:t>
            </w:r>
            <w:r w:rsidR="00F93CF3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/Account Number</w:t>
            </w:r>
          </w:p>
        </w:tc>
      </w:tr>
      <w:tr w:rsidR="006951C3" w:rsidRPr="004555BF" w14:paraId="69C77E63" w14:textId="77777777" w:rsidTr="00203F14">
        <w:tc>
          <w:tcPr>
            <w:tcW w:w="2517" w:type="dxa"/>
            <w:vAlign w:val="center"/>
          </w:tcPr>
          <w:p w14:paraId="22E71F24" w14:textId="77777777" w:rsidR="006951C3" w:rsidRPr="004555BF" w:rsidRDefault="006951C3" w:rsidP="006951C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17A27C73" w14:textId="4CAF359A" w:rsidR="006951C3" w:rsidRPr="004555BF" w:rsidRDefault="006951C3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4555BF">
              <w:rPr>
                <w:rFonts w:ascii="Avenir Next LT Pro Light" w:hAnsi="Avenir Next LT Pro Light"/>
                <w:sz w:val="20"/>
                <w:szCs w:val="20"/>
              </w:rPr>
              <w:t>Natural Gas Provider</w:t>
            </w:r>
          </w:p>
        </w:tc>
        <w:tc>
          <w:tcPr>
            <w:tcW w:w="2518" w:type="dxa"/>
            <w:vAlign w:val="center"/>
          </w:tcPr>
          <w:p w14:paraId="4F8D0F7C" w14:textId="77777777" w:rsidR="006951C3" w:rsidRPr="004555BF" w:rsidRDefault="006951C3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7197DB5D" w14:textId="77777777" w:rsidR="006951C3" w:rsidRPr="004555BF" w:rsidRDefault="006951C3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6951C3" w:rsidRPr="004555BF" w14:paraId="490B1035" w14:textId="77777777" w:rsidTr="00203F14">
        <w:tc>
          <w:tcPr>
            <w:tcW w:w="2517" w:type="dxa"/>
            <w:vAlign w:val="center"/>
          </w:tcPr>
          <w:p w14:paraId="1CB31159" w14:textId="77777777" w:rsidR="006951C3" w:rsidRPr="004555BF" w:rsidRDefault="006951C3" w:rsidP="006951C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1CAD40A0" w14:textId="78A83526" w:rsidR="006951C3" w:rsidRPr="004555BF" w:rsidRDefault="006951C3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4555BF">
              <w:rPr>
                <w:rFonts w:ascii="Avenir Next LT Pro Light" w:hAnsi="Avenir Next LT Pro Light"/>
                <w:sz w:val="20"/>
                <w:szCs w:val="20"/>
              </w:rPr>
              <w:t>Electricity Provider</w:t>
            </w:r>
          </w:p>
        </w:tc>
        <w:tc>
          <w:tcPr>
            <w:tcW w:w="2518" w:type="dxa"/>
            <w:vAlign w:val="center"/>
          </w:tcPr>
          <w:p w14:paraId="3D9503EE" w14:textId="77777777" w:rsidR="006951C3" w:rsidRPr="004555BF" w:rsidRDefault="006951C3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18C49815" w14:textId="77777777" w:rsidR="006951C3" w:rsidRPr="004555BF" w:rsidRDefault="006951C3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6951C3" w:rsidRPr="004555BF" w14:paraId="21E6A253" w14:textId="77777777" w:rsidTr="00203F14">
        <w:tc>
          <w:tcPr>
            <w:tcW w:w="2517" w:type="dxa"/>
            <w:vAlign w:val="center"/>
          </w:tcPr>
          <w:p w14:paraId="6FD46DFB" w14:textId="77777777" w:rsidR="006951C3" w:rsidRPr="004555BF" w:rsidRDefault="006951C3" w:rsidP="006951C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438C1CD6" w14:textId="10F3F519" w:rsidR="006951C3" w:rsidRPr="004555BF" w:rsidRDefault="006951C3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4555BF">
              <w:rPr>
                <w:rFonts w:ascii="Avenir Next LT Pro Light" w:hAnsi="Avenir Next LT Pro Light"/>
                <w:sz w:val="20"/>
                <w:szCs w:val="20"/>
              </w:rPr>
              <w:t>Veterinarian</w:t>
            </w:r>
          </w:p>
        </w:tc>
        <w:tc>
          <w:tcPr>
            <w:tcW w:w="2518" w:type="dxa"/>
            <w:vAlign w:val="center"/>
          </w:tcPr>
          <w:p w14:paraId="713B11E2" w14:textId="77777777" w:rsidR="006951C3" w:rsidRPr="004555BF" w:rsidRDefault="006951C3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022A0AA2" w14:textId="77777777" w:rsidR="006951C3" w:rsidRPr="004555BF" w:rsidRDefault="006951C3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94FE3" w:rsidRPr="004555BF" w14:paraId="7199BA6F" w14:textId="77777777" w:rsidTr="00203F14">
        <w:tc>
          <w:tcPr>
            <w:tcW w:w="2517" w:type="dxa"/>
            <w:vAlign w:val="center"/>
          </w:tcPr>
          <w:p w14:paraId="7D80BA44" w14:textId="77777777" w:rsidR="00F94FE3" w:rsidRPr="004555BF" w:rsidRDefault="00F94FE3" w:rsidP="006951C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4E76ADA0" w14:textId="79AF4226" w:rsidR="00F94FE3" w:rsidRPr="004555BF" w:rsidRDefault="00F94FE3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4555BF">
              <w:rPr>
                <w:rFonts w:ascii="Avenir Next LT Pro Light" w:hAnsi="Avenir Next LT Pro Light"/>
                <w:sz w:val="20"/>
                <w:szCs w:val="20"/>
              </w:rPr>
              <w:t>Livestock Hauling</w:t>
            </w:r>
          </w:p>
        </w:tc>
        <w:tc>
          <w:tcPr>
            <w:tcW w:w="2518" w:type="dxa"/>
            <w:vAlign w:val="center"/>
          </w:tcPr>
          <w:p w14:paraId="39EFB4C2" w14:textId="77777777" w:rsidR="00F94FE3" w:rsidRPr="004555BF" w:rsidRDefault="00F94FE3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3BF643F4" w14:textId="77777777" w:rsidR="00F94FE3" w:rsidRPr="004555BF" w:rsidRDefault="00F94FE3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1258D5" w:rsidRPr="004555BF" w14:paraId="250ED242" w14:textId="77777777" w:rsidTr="00203F14">
        <w:tc>
          <w:tcPr>
            <w:tcW w:w="2517" w:type="dxa"/>
            <w:vAlign w:val="center"/>
          </w:tcPr>
          <w:p w14:paraId="77428F1D" w14:textId="77777777" w:rsidR="001258D5" w:rsidRPr="004555BF" w:rsidRDefault="001258D5" w:rsidP="006951C3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14:paraId="4F794152" w14:textId="0CD850E0" w:rsidR="001258D5" w:rsidRPr="004555BF" w:rsidRDefault="001258D5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4555BF">
              <w:rPr>
                <w:rFonts w:ascii="Avenir Next LT Pro Light" w:hAnsi="Avenir Next LT Pro Light"/>
                <w:sz w:val="20"/>
                <w:szCs w:val="20"/>
              </w:rPr>
              <w:t>Earth Moving Equipment</w:t>
            </w:r>
          </w:p>
        </w:tc>
        <w:tc>
          <w:tcPr>
            <w:tcW w:w="2518" w:type="dxa"/>
            <w:vAlign w:val="center"/>
          </w:tcPr>
          <w:p w14:paraId="79CBD54E" w14:textId="77777777" w:rsidR="001258D5" w:rsidRPr="004555BF" w:rsidRDefault="001258D5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1BC30E78" w14:textId="77777777" w:rsidR="001258D5" w:rsidRPr="004555BF" w:rsidRDefault="001258D5" w:rsidP="006951C3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5A1E8663" w14:textId="77777777" w:rsidR="000D32E5" w:rsidRDefault="000D32E5" w:rsidP="00C75798">
      <w:pPr>
        <w:spacing w:after="0" w:line="240" w:lineRule="auto"/>
        <w:rPr>
          <w:rFonts w:ascii="Avenir Next LT Pro Light" w:hAnsi="Avenir Next LT Pro Light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05"/>
        <w:gridCol w:w="7470"/>
      </w:tblGrid>
      <w:tr w:rsidR="00097421" w:rsidRPr="006946B5" w14:paraId="72997D10" w14:textId="77777777" w:rsidTr="00203F14">
        <w:tc>
          <w:tcPr>
            <w:tcW w:w="10075" w:type="dxa"/>
            <w:gridSpan w:val="2"/>
            <w:shd w:val="clear" w:color="auto" w:fill="2080B0"/>
            <w:vAlign w:val="center"/>
          </w:tcPr>
          <w:p w14:paraId="29606899" w14:textId="21E32D09" w:rsidR="00097421" w:rsidRPr="006946B5" w:rsidRDefault="00097421" w:rsidP="00611D35">
            <w:pPr>
              <w:rPr>
                <w:rFonts w:ascii="Avenir Next LT Pro Demi" w:hAnsi="Avenir Next LT Pro Demi"/>
                <w:b/>
                <w:bCs/>
                <w:color w:val="FFFFFF" w:themeColor="background1"/>
              </w:rPr>
            </w:pPr>
            <w:r w:rsidRPr="006946B5">
              <w:rPr>
                <w:rFonts w:ascii="Avenir Next LT Pro Demi" w:hAnsi="Avenir Next LT Pro Demi"/>
                <w:b/>
                <w:bCs/>
                <w:color w:val="FFFFFF" w:themeColor="background1"/>
              </w:rPr>
              <w:t>3.0 Nearest Hospital</w:t>
            </w:r>
            <w:r w:rsidR="006946B5" w:rsidRPr="006946B5">
              <w:rPr>
                <w:rFonts w:ascii="Avenir Next LT Pro Demi" w:hAnsi="Avenir Next LT Pro Demi"/>
                <w:b/>
                <w:bCs/>
                <w:color w:val="FFFFFF" w:themeColor="background1"/>
              </w:rPr>
              <w:t>/</w:t>
            </w:r>
            <w:r w:rsidR="00170D6C" w:rsidRPr="006946B5">
              <w:rPr>
                <w:rFonts w:ascii="Avenir Next LT Pro Demi" w:hAnsi="Avenir Next LT Pro Demi"/>
                <w:b/>
                <w:bCs/>
                <w:color w:val="FFFFFF" w:themeColor="background1"/>
              </w:rPr>
              <w:t>Emergency Room</w:t>
            </w:r>
          </w:p>
        </w:tc>
      </w:tr>
      <w:tr w:rsidR="00097421" w14:paraId="703ABB51" w14:textId="77777777" w:rsidTr="00203F14">
        <w:tc>
          <w:tcPr>
            <w:tcW w:w="2605" w:type="dxa"/>
            <w:vAlign w:val="center"/>
          </w:tcPr>
          <w:p w14:paraId="523F265B" w14:textId="4D9E548C" w:rsidR="00097421" w:rsidRPr="008B41D8" w:rsidRDefault="00097421" w:rsidP="00611D35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B41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Name </w:t>
            </w:r>
            <w:r w:rsidR="001266AD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of Nearest Hospital</w:t>
            </w:r>
          </w:p>
        </w:tc>
        <w:tc>
          <w:tcPr>
            <w:tcW w:w="7470" w:type="dxa"/>
            <w:vAlign w:val="center"/>
          </w:tcPr>
          <w:p w14:paraId="5BAF541D" w14:textId="77777777" w:rsidR="00097421" w:rsidRDefault="00097421" w:rsidP="00611D35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1266AD" w14:paraId="44D327E1" w14:textId="77777777" w:rsidTr="00203F14">
        <w:tc>
          <w:tcPr>
            <w:tcW w:w="2605" w:type="dxa"/>
            <w:vAlign w:val="center"/>
          </w:tcPr>
          <w:p w14:paraId="629D7A4C" w14:textId="6B65ACD2" w:rsidR="001266AD" w:rsidRPr="008B41D8" w:rsidRDefault="001266AD" w:rsidP="00611D35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B41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Address of</w:t>
            </w: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the</w:t>
            </w:r>
            <w:r w:rsidRPr="008B41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Nearest Hospital</w:t>
            </w:r>
          </w:p>
        </w:tc>
        <w:tc>
          <w:tcPr>
            <w:tcW w:w="7470" w:type="dxa"/>
            <w:vAlign w:val="center"/>
          </w:tcPr>
          <w:p w14:paraId="4E699DAF" w14:textId="77777777" w:rsidR="001266AD" w:rsidRDefault="001266AD" w:rsidP="00611D35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097421" w14:paraId="109A78DC" w14:textId="77777777" w:rsidTr="00203F14">
        <w:tc>
          <w:tcPr>
            <w:tcW w:w="2605" w:type="dxa"/>
            <w:vAlign w:val="center"/>
          </w:tcPr>
          <w:p w14:paraId="18310A04" w14:textId="77777777" w:rsidR="00097421" w:rsidRPr="008B41D8" w:rsidRDefault="00097421" w:rsidP="00611D35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Telephone Number of the Nearest Hospital</w:t>
            </w:r>
          </w:p>
        </w:tc>
        <w:tc>
          <w:tcPr>
            <w:tcW w:w="7470" w:type="dxa"/>
            <w:vAlign w:val="center"/>
          </w:tcPr>
          <w:p w14:paraId="2C59EB09" w14:textId="77777777" w:rsidR="00097421" w:rsidRDefault="00097421" w:rsidP="00611D35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097421" w14:paraId="50F661D0" w14:textId="77777777" w:rsidTr="00203F14">
        <w:tc>
          <w:tcPr>
            <w:tcW w:w="2605" w:type="dxa"/>
            <w:vAlign w:val="center"/>
          </w:tcPr>
          <w:p w14:paraId="111B596E" w14:textId="77777777" w:rsidR="00097421" w:rsidRPr="008B41D8" w:rsidRDefault="00097421" w:rsidP="00611D35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8B41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lastRenderedPageBreak/>
              <w:t xml:space="preserve">Directions to </w:t>
            </w: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the </w:t>
            </w: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br/>
            </w:r>
            <w:r w:rsidRPr="008B41D8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Nearest Hospital</w:t>
            </w:r>
          </w:p>
        </w:tc>
        <w:tc>
          <w:tcPr>
            <w:tcW w:w="7470" w:type="dxa"/>
            <w:vAlign w:val="center"/>
          </w:tcPr>
          <w:p w14:paraId="61428BB4" w14:textId="77777777" w:rsidR="00097421" w:rsidRDefault="00097421" w:rsidP="00611D35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</w:tbl>
    <w:p w14:paraId="5D2A3825" w14:textId="77777777" w:rsidR="00AF7528" w:rsidRDefault="00AF7528" w:rsidP="00C75798">
      <w:pPr>
        <w:spacing w:after="0" w:line="240" w:lineRule="auto"/>
        <w:rPr>
          <w:rFonts w:ascii="Avenir Next LT Pro Light" w:hAnsi="Avenir Next LT Pro Light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18"/>
        <w:gridCol w:w="2519"/>
        <w:gridCol w:w="2519"/>
        <w:gridCol w:w="2519"/>
      </w:tblGrid>
      <w:tr w:rsidR="007B45C6" w14:paraId="2D7E5E15" w14:textId="77777777" w:rsidTr="00DD7630">
        <w:tc>
          <w:tcPr>
            <w:tcW w:w="2518" w:type="dxa"/>
            <w:shd w:val="clear" w:color="auto" w:fill="2080B0"/>
            <w:vAlign w:val="center"/>
          </w:tcPr>
          <w:p w14:paraId="1DF50362" w14:textId="1F13F97A" w:rsidR="007B45C6" w:rsidRPr="00DD7630" w:rsidRDefault="007B45C6" w:rsidP="007B45C6">
            <w:pPr>
              <w:jc w:val="center"/>
              <w:rPr>
                <w:rFonts w:ascii="Avenir Next LT Pro Demi" w:hAnsi="Avenir Next LT Pro Demi"/>
                <w:b/>
                <w:bCs/>
                <w:color w:val="FFFFFF" w:themeColor="background1"/>
                <w:sz w:val="20"/>
                <w:szCs w:val="20"/>
              </w:rPr>
            </w:pPr>
            <w:r w:rsidRPr="00DD7630">
              <w:rPr>
                <w:rFonts w:ascii="Avenir Next LT Pro Demi" w:hAnsi="Avenir Next LT Pro Demi"/>
                <w:b/>
                <w:bCs/>
                <w:color w:val="FFFFFF" w:themeColor="background1"/>
                <w:sz w:val="20"/>
                <w:szCs w:val="20"/>
              </w:rPr>
              <w:t>Date Created:</w:t>
            </w:r>
          </w:p>
        </w:tc>
        <w:tc>
          <w:tcPr>
            <w:tcW w:w="2519" w:type="dxa"/>
            <w:vAlign w:val="center"/>
          </w:tcPr>
          <w:p w14:paraId="0F9BD322" w14:textId="77777777" w:rsidR="007B45C6" w:rsidRDefault="007B45C6" w:rsidP="00611D35">
            <w:pPr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519" w:type="dxa"/>
            <w:shd w:val="clear" w:color="auto" w:fill="2080B0"/>
            <w:vAlign w:val="center"/>
          </w:tcPr>
          <w:p w14:paraId="67FF6A82" w14:textId="018D6F85" w:rsidR="007B45C6" w:rsidRPr="00DD7630" w:rsidRDefault="007B45C6" w:rsidP="007B45C6">
            <w:pPr>
              <w:jc w:val="center"/>
              <w:rPr>
                <w:rFonts w:ascii="Avenir Next LT Pro Demi" w:hAnsi="Avenir Next LT Pro Demi"/>
                <w:b/>
                <w:bCs/>
                <w:color w:val="FFFFFF" w:themeColor="background1"/>
                <w:sz w:val="20"/>
                <w:szCs w:val="20"/>
              </w:rPr>
            </w:pPr>
            <w:r w:rsidRPr="00DD7630">
              <w:rPr>
                <w:rFonts w:ascii="Avenir Next LT Pro Demi" w:hAnsi="Avenir Next LT Pro Demi"/>
                <w:b/>
                <w:bCs/>
                <w:color w:val="FFFFFF" w:themeColor="background1"/>
                <w:sz w:val="20"/>
                <w:szCs w:val="20"/>
              </w:rPr>
              <w:t>Date Updated:</w:t>
            </w:r>
          </w:p>
        </w:tc>
        <w:tc>
          <w:tcPr>
            <w:tcW w:w="2519" w:type="dxa"/>
            <w:vAlign w:val="center"/>
          </w:tcPr>
          <w:p w14:paraId="5B8F8F6E" w14:textId="4BBF93F4" w:rsidR="007B45C6" w:rsidRDefault="007B45C6" w:rsidP="00611D35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</w:tbl>
    <w:p w14:paraId="78FBF5F0" w14:textId="77777777" w:rsidR="001258D5" w:rsidRDefault="001258D5" w:rsidP="007B45C6">
      <w:pPr>
        <w:spacing w:after="0" w:line="240" w:lineRule="auto"/>
        <w:rPr>
          <w:rFonts w:ascii="Avenir Next LT Pro Light" w:hAnsi="Avenir Next LT Pro Light"/>
          <w:b/>
          <w:bCs/>
        </w:rPr>
      </w:pPr>
    </w:p>
    <w:sectPr w:rsidR="001258D5" w:rsidSect="008D5C28">
      <w:headerReference w:type="default" r:id="rId16"/>
      <w:footerReference w:type="defaul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10C7" w14:textId="77777777" w:rsidR="009359F0" w:rsidRDefault="009359F0" w:rsidP="00FD69DB">
      <w:pPr>
        <w:spacing w:after="0" w:line="240" w:lineRule="auto"/>
      </w:pPr>
      <w:r>
        <w:separator/>
      </w:r>
    </w:p>
  </w:endnote>
  <w:endnote w:type="continuationSeparator" w:id="0">
    <w:p w14:paraId="500BF63B" w14:textId="77777777" w:rsidR="009359F0" w:rsidRDefault="009359F0" w:rsidP="00FD69DB">
      <w:pPr>
        <w:spacing w:after="0" w:line="240" w:lineRule="auto"/>
      </w:pPr>
      <w:r>
        <w:continuationSeparator/>
      </w:r>
    </w:p>
  </w:endnote>
  <w:endnote w:type="continuationNotice" w:id="1">
    <w:p w14:paraId="61356E21" w14:textId="77777777" w:rsidR="009359F0" w:rsidRDefault="009359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 Light" w:hAnsi="Avenir Next LT Pro Light"/>
        <w:sz w:val="16"/>
        <w:szCs w:val="16"/>
      </w:rPr>
      <w:id w:val="853842130"/>
      <w:docPartObj>
        <w:docPartGallery w:val="Page Numbers (Bottom of Page)"/>
        <w:docPartUnique/>
      </w:docPartObj>
    </w:sdtPr>
    <w:sdtEndPr/>
    <w:sdtContent>
      <w:sdt>
        <w:sdtPr>
          <w:rPr>
            <w:rFonts w:ascii="Avenir Next LT Pro Light" w:hAnsi="Avenir Next LT Pro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221300" w14:textId="3BFE600E" w:rsidR="008A7F8B" w:rsidRPr="009B2344" w:rsidRDefault="005F30A9" w:rsidP="00086FD0">
            <w:pPr>
              <w:pStyle w:val="Footer"/>
              <w:tabs>
                <w:tab w:val="clear" w:pos="9360"/>
                <w:tab w:val="right" w:pos="10080"/>
              </w:tabs>
              <w:rPr>
                <w:rFonts w:ascii="Avenir Next LT Pro Light" w:hAnsi="Avenir Next LT Pro Light"/>
                <w:sz w:val="16"/>
                <w:szCs w:val="16"/>
              </w:rPr>
            </w:pP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Visit </w:t>
            </w:r>
            <w:hyperlink r:id="rId1" w:history="1">
              <w:r w:rsidR="00D470BA" w:rsidRPr="00EB4756">
                <w:rPr>
                  <w:rStyle w:val="Hyperlink"/>
                  <w:rFonts w:ascii="Avenir Next LT Pro Light" w:hAnsi="Avenir Next LT Pro Light"/>
                  <w:b/>
                  <w:bCs/>
                  <w:sz w:val="16"/>
                  <w:szCs w:val="16"/>
                </w:rPr>
                <w:t>www.agsafeab.ca</w:t>
              </w:r>
            </w:hyperlink>
            <w:r w:rsidR="00D470B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 </w:t>
            </w: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for </w:t>
            </w:r>
            <w:r w:rsidR="00476FAF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agricultural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health and safety </w:t>
            </w:r>
            <w:r w:rsidR="00B3669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learning opportunities,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>tools and resources!</w:t>
            </w:r>
            <w:r w:rsidR="00086FD0"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PAGE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NUMPAGES 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9A10" w14:textId="77777777" w:rsidR="009359F0" w:rsidRDefault="009359F0" w:rsidP="00FD69DB">
      <w:pPr>
        <w:spacing w:after="0" w:line="240" w:lineRule="auto"/>
      </w:pPr>
      <w:r>
        <w:separator/>
      </w:r>
    </w:p>
  </w:footnote>
  <w:footnote w:type="continuationSeparator" w:id="0">
    <w:p w14:paraId="6BD622B2" w14:textId="77777777" w:rsidR="009359F0" w:rsidRDefault="009359F0" w:rsidP="00FD69DB">
      <w:pPr>
        <w:spacing w:after="0" w:line="240" w:lineRule="auto"/>
      </w:pPr>
      <w:r>
        <w:continuationSeparator/>
      </w:r>
    </w:p>
  </w:footnote>
  <w:footnote w:type="continuationNotice" w:id="1">
    <w:p w14:paraId="78BF8DFB" w14:textId="77777777" w:rsidR="009359F0" w:rsidRDefault="009359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E124" w14:textId="1BCD053C" w:rsidR="00A63724" w:rsidRDefault="00A63724" w:rsidP="008B02E9">
    <w:pPr>
      <w:spacing w:after="0" w:line="240" w:lineRule="aut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8oh5smm" int2:invalidationBookmarkName="" int2:hashCode="8VNfsB+7tUc9It" int2:id="0NTSffvp"/>
    <int2:bookmark int2:bookmarkName="_Int_PAf296nd" int2:invalidationBookmarkName="" int2:hashCode="+ueT0Pvp0OiO/2" int2:id="DVEcAjZq"/>
    <int2:bookmark int2:bookmarkName="_Int_jYXwvNPh" int2:invalidationBookmarkName="" int2:hashCode="a2Elz8dU03M6CK" int2:id="VCq53hpv"/>
    <int2:bookmark int2:bookmarkName="_Int_bGdu04n4" int2:invalidationBookmarkName="" int2:hashCode="ZD4DPyxyvbq3AT" int2:id="oSCxOlzz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F58"/>
    <w:multiLevelType w:val="hybridMultilevel"/>
    <w:tmpl w:val="44EA5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3E19"/>
    <w:multiLevelType w:val="hybridMultilevel"/>
    <w:tmpl w:val="F7C4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055D1"/>
    <w:multiLevelType w:val="hybridMultilevel"/>
    <w:tmpl w:val="EFE4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B391C"/>
    <w:multiLevelType w:val="hybridMultilevel"/>
    <w:tmpl w:val="478C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F0CBD"/>
    <w:multiLevelType w:val="hybridMultilevel"/>
    <w:tmpl w:val="A99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36E4B"/>
    <w:multiLevelType w:val="hybridMultilevel"/>
    <w:tmpl w:val="F86AC5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18E55F3"/>
    <w:multiLevelType w:val="hybridMultilevel"/>
    <w:tmpl w:val="3760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A4145"/>
    <w:multiLevelType w:val="hybridMultilevel"/>
    <w:tmpl w:val="6404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A1C8D"/>
    <w:multiLevelType w:val="hybridMultilevel"/>
    <w:tmpl w:val="2B0CC1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A591AFA"/>
    <w:multiLevelType w:val="hybridMultilevel"/>
    <w:tmpl w:val="2BC6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F5920"/>
    <w:multiLevelType w:val="hybridMultilevel"/>
    <w:tmpl w:val="1B4A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325571">
    <w:abstractNumId w:val="4"/>
  </w:num>
  <w:num w:numId="2" w16cid:durableId="208342815">
    <w:abstractNumId w:val="8"/>
  </w:num>
  <w:num w:numId="3" w16cid:durableId="744033721">
    <w:abstractNumId w:val="5"/>
  </w:num>
  <w:num w:numId="4" w16cid:durableId="639699705">
    <w:abstractNumId w:val="3"/>
  </w:num>
  <w:num w:numId="5" w16cid:durableId="757209817">
    <w:abstractNumId w:val="2"/>
  </w:num>
  <w:num w:numId="6" w16cid:durableId="407076554">
    <w:abstractNumId w:val="10"/>
  </w:num>
  <w:num w:numId="7" w16cid:durableId="1568874978">
    <w:abstractNumId w:val="0"/>
  </w:num>
  <w:num w:numId="8" w16cid:durableId="2139102569">
    <w:abstractNumId w:val="9"/>
  </w:num>
  <w:num w:numId="9" w16cid:durableId="468861777">
    <w:abstractNumId w:val="7"/>
  </w:num>
  <w:num w:numId="10" w16cid:durableId="1756171952">
    <w:abstractNumId w:val="6"/>
  </w:num>
  <w:num w:numId="11" w16cid:durableId="466553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AC433"/>
    <w:rsid w:val="000033CB"/>
    <w:rsid w:val="000040AE"/>
    <w:rsid w:val="00011C88"/>
    <w:rsid w:val="00011EC0"/>
    <w:rsid w:val="00012D3D"/>
    <w:rsid w:val="0001366F"/>
    <w:rsid w:val="00017280"/>
    <w:rsid w:val="00022E4E"/>
    <w:rsid w:val="00023AB2"/>
    <w:rsid w:val="000260DC"/>
    <w:rsid w:val="0002646B"/>
    <w:rsid w:val="00031736"/>
    <w:rsid w:val="00033AC1"/>
    <w:rsid w:val="00035BD0"/>
    <w:rsid w:val="000363F0"/>
    <w:rsid w:val="00036F9D"/>
    <w:rsid w:val="00037082"/>
    <w:rsid w:val="00037BAC"/>
    <w:rsid w:val="000405EE"/>
    <w:rsid w:val="00040810"/>
    <w:rsid w:val="00046A64"/>
    <w:rsid w:val="00047185"/>
    <w:rsid w:val="0004779B"/>
    <w:rsid w:val="00054C5F"/>
    <w:rsid w:val="000551D0"/>
    <w:rsid w:val="00055707"/>
    <w:rsid w:val="00056562"/>
    <w:rsid w:val="00057F00"/>
    <w:rsid w:val="00064A8F"/>
    <w:rsid w:val="00065ABA"/>
    <w:rsid w:val="00066360"/>
    <w:rsid w:val="0007067C"/>
    <w:rsid w:val="00070F25"/>
    <w:rsid w:val="0007221C"/>
    <w:rsid w:val="000724FF"/>
    <w:rsid w:val="000745D4"/>
    <w:rsid w:val="00074902"/>
    <w:rsid w:val="00074F39"/>
    <w:rsid w:val="00080985"/>
    <w:rsid w:val="000848F9"/>
    <w:rsid w:val="000862BA"/>
    <w:rsid w:val="00086D58"/>
    <w:rsid w:val="00086FD0"/>
    <w:rsid w:val="00087837"/>
    <w:rsid w:val="00091049"/>
    <w:rsid w:val="000968A1"/>
    <w:rsid w:val="00096B94"/>
    <w:rsid w:val="00097421"/>
    <w:rsid w:val="000A488E"/>
    <w:rsid w:val="000A6E43"/>
    <w:rsid w:val="000B30B9"/>
    <w:rsid w:val="000B3DAB"/>
    <w:rsid w:val="000B5DAB"/>
    <w:rsid w:val="000C4580"/>
    <w:rsid w:val="000C5FA3"/>
    <w:rsid w:val="000C6C2D"/>
    <w:rsid w:val="000D1562"/>
    <w:rsid w:val="000D2475"/>
    <w:rsid w:val="000D32E5"/>
    <w:rsid w:val="000E52CC"/>
    <w:rsid w:val="000F2D6D"/>
    <w:rsid w:val="000F5E43"/>
    <w:rsid w:val="001010E4"/>
    <w:rsid w:val="00101835"/>
    <w:rsid w:val="00103377"/>
    <w:rsid w:val="00106448"/>
    <w:rsid w:val="001112A7"/>
    <w:rsid w:val="001161DC"/>
    <w:rsid w:val="00117952"/>
    <w:rsid w:val="00120321"/>
    <w:rsid w:val="001205CE"/>
    <w:rsid w:val="001210F5"/>
    <w:rsid w:val="00121688"/>
    <w:rsid w:val="00121EA6"/>
    <w:rsid w:val="00122D9C"/>
    <w:rsid w:val="00124EA5"/>
    <w:rsid w:val="00125158"/>
    <w:rsid w:val="001258D5"/>
    <w:rsid w:val="00125EA4"/>
    <w:rsid w:val="001266AD"/>
    <w:rsid w:val="00130D57"/>
    <w:rsid w:val="0013141D"/>
    <w:rsid w:val="00135276"/>
    <w:rsid w:val="00136D90"/>
    <w:rsid w:val="00136EBD"/>
    <w:rsid w:val="00137180"/>
    <w:rsid w:val="0013780F"/>
    <w:rsid w:val="001423C0"/>
    <w:rsid w:val="00142AA7"/>
    <w:rsid w:val="00144B85"/>
    <w:rsid w:val="00150A91"/>
    <w:rsid w:val="00152573"/>
    <w:rsid w:val="001578A6"/>
    <w:rsid w:val="00162856"/>
    <w:rsid w:val="00164648"/>
    <w:rsid w:val="00170445"/>
    <w:rsid w:val="0017065F"/>
    <w:rsid w:val="00170D6C"/>
    <w:rsid w:val="001738B6"/>
    <w:rsid w:val="001738EA"/>
    <w:rsid w:val="001751DC"/>
    <w:rsid w:val="001758A0"/>
    <w:rsid w:val="00184062"/>
    <w:rsid w:val="00192FAD"/>
    <w:rsid w:val="00194E98"/>
    <w:rsid w:val="00195612"/>
    <w:rsid w:val="00195CCD"/>
    <w:rsid w:val="001A06B6"/>
    <w:rsid w:val="001A1811"/>
    <w:rsid w:val="001A48C5"/>
    <w:rsid w:val="001A6C3F"/>
    <w:rsid w:val="001B1273"/>
    <w:rsid w:val="001B1A94"/>
    <w:rsid w:val="001C2B01"/>
    <w:rsid w:val="001C72FE"/>
    <w:rsid w:val="001D11E3"/>
    <w:rsid w:val="001D14B0"/>
    <w:rsid w:val="001D4A4B"/>
    <w:rsid w:val="001D4D19"/>
    <w:rsid w:val="001E052C"/>
    <w:rsid w:val="001E4804"/>
    <w:rsid w:val="001E4A20"/>
    <w:rsid w:val="001E4AC1"/>
    <w:rsid w:val="001E663B"/>
    <w:rsid w:val="001E6E32"/>
    <w:rsid w:val="001E76A4"/>
    <w:rsid w:val="001F0789"/>
    <w:rsid w:val="001F18A9"/>
    <w:rsid w:val="001F3181"/>
    <w:rsid w:val="001F748D"/>
    <w:rsid w:val="001F7F5B"/>
    <w:rsid w:val="0020127D"/>
    <w:rsid w:val="0020293B"/>
    <w:rsid w:val="00203E15"/>
    <w:rsid w:val="00203F14"/>
    <w:rsid w:val="00212697"/>
    <w:rsid w:val="00215581"/>
    <w:rsid w:val="002170CA"/>
    <w:rsid w:val="00222779"/>
    <w:rsid w:val="00225BBC"/>
    <w:rsid w:val="00227E96"/>
    <w:rsid w:val="00230078"/>
    <w:rsid w:val="00230CA1"/>
    <w:rsid w:val="00232F59"/>
    <w:rsid w:val="002333D2"/>
    <w:rsid w:val="002336FC"/>
    <w:rsid w:val="002425D8"/>
    <w:rsid w:val="0025076C"/>
    <w:rsid w:val="00251407"/>
    <w:rsid w:val="00261337"/>
    <w:rsid w:val="00261446"/>
    <w:rsid w:val="00261DB6"/>
    <w:rsid w:val="00264FFD"/>
    <w:rsid w:val="00265217"/>
    <w:rsid w:val="00265EA4"/>
    <w:rsid w:val="00282733"/>
    <w:rsid w:val="00285E57"/>
    <w:rsid w:val="00286A55"/>
    <w:rsid w:val="00290D44"/>
    <w:rsid w:val="002926E4"/>
    <w:rsid w:val="0029386E"/>
    <w:rsid w:val="00293EC5"/>
    <w:rsid w:val="0029555F"/>
    <w:rsid w:val="00296CFF"/>
    <w:rsid w:val="002A060E"/>
    <w:rsid w:val="002B1E20"/>
    <w:rsid w:val="002B342B"/>
    <w:rsid w:val="002B4079"/>
    <w:rsid w:val="002B7CC7"/>
    <w:rsid w:val="002C51CD"/>
    <w:rsid w:val="002C7A67"/>
    <w:rsid w:val="002D65B5"/>
    <w:rsid w:val="002D797A"/>
    <w:rsid w:val="002E019F"/>
    <w:rsid w:val="002E0325"/>
    <w:rsid w:val="002E1928"/>
    <w:rsid w:val="002E1F31"/>
    <w:rsid w:val="002E71C8"/>
    <w:rsid w:val="002F364B"/>
    <w:rsid w:val="002F36C4"/>
    <w:rsid w:val="002F4263"/>
    <w:rsid w:val="002F5F14"/>
    <w:rsid w:val="002F6376"/>
    <w:rsid w:val="002F6FB1"/>
    <w:rsid w:val="002F7193"/>
    <w:rsid w:val="002F7581"/>
    <w:rsid w:val="00300660"/>
    <w:rsid w:val="00303B7C"/>
    <w:rsid w:val="00310F26"/>
    <w:rsid w:val="00311A4B"/>
    <w:rsid w:val="00311B7F"/>
    <w:rsid w:val="003127FD"/>
    <w:rsid w:val="0031326A"/>
    <w:rsid w:val="00315E30"/>
    <w:rsid w:val="00320620"/>
    <w:rsid w:val="00323746"/>
    <w:rsid w:val="003264CB"/>
    <w:rsid w:val="00326D36"/>
    <w:rsid w:val="00327858"/>
    <w:rsid w:val="0033004E"/>
    <w:rsid w:val="003307CD"/>
    <w:rsid w:val="003311D6"/>
    <w:rsid w:val="00331D91"/>
    <w:rsid w:val="0033528B"/>
    <w:rsid w:val="003359F0"/>
    <w:rsid w:val="00340149"/>
    <w:rsid w:val="00340656"/>
    <w:rsid w:val="00341D23"/>
    <w:rsid w:val="00344DE7"/>
    <w:rsid w:val="0034527E"/>
    <w:rsid w:val="00347ACD"/>
    <w:rsid w:val="003500A6"/>
    <w:rsid w:val="00352329"/>
    <w:rsid w:val="003622B1"/>
    <w:rsid w:val="00363F7A"/>
    <w:rsid w:val="00367DA0"/>
    <w:rsid w:val="00372174"/>
    <w:rsid w:val="003728B2"/>
    <w:rsid w:val="0039124A"/>
    <w:rsid w:val="003957E4"/>
    <w:rsid w:val="00396809"/>
    <w:rsid w:val="003978EC"/>
    <w:rsid w:val="003A40A0"/>
    <w:rsid w:val="003A4E18"/>
    <w:rsid w:val="003A5210"/>
    <w:rsid w:val="003B3284"/>
    <w:rsid w:val="003B4203"/>
    <w:rsid w:val="003B49D5"/>
    <w:rsid w:val="003B7C56"/>
    <w:rsid w:val="003C0120"/>
    <w:rsid w:val="003C0F7E"/>
    <w:rsid w:val="003C1D23"/>
    <w:rsid w:val="003C5715"/>
    <w:rsid w:val="003C67E5"/>
    <w:rsid w:val="003D05A9"/>
    <w:rsid w:val="003D0795"/>
    <w:rsid w:val="003D0E4F"/>
    <w:rsid w:val="003D1984"/>
    <w:rsid w:val="003D1E79"/>
    <w:rsid w:val="003D23BF"/>
    <w:rsid w:val="003D2BF2"/>
    <w:rsid w:val="003D2CB9"/>
    <w:rsid w:val="003D342C"/>
    <w:rsid w:val="003D53D4"/>
    <w:rsid w:val="003D64E9"/>
    <w:rsid w:val="003E0493"/>
    <w:rsid w:val="003E11B7"/>
    <w:rsid w:val="003E15D0"/>
    <w:rsid w:val="003E2AC9"/>
    <w:rsid w:val="003E3EC5"/>
    <w:rsid w:val="003F75D6"/>
    <w:rsid w:val="00401067"/>
    <w:rsid w:val="004012D2"/>
    <w:rsid w:val="0040201A"/>
    <w:rsid w:val="0040677A"/>
    <w:rsid w:val="00410EFE"/>
    <w:rsid w:val="00411B5F"/>
    <w:rsid w:val="004124DF"/>
    <w:rsid w:val="004138D4"/>
    <w:rsid w:val="004140D1"/>
    <w:rsid w:val="0041433B"/>
    <w:rsid w:val="00414D84"/>
    <w:rsid w:val="004159A2"/>
    <w:rsid w:val="004167E8"/>
    <w:rsid w:val="0042323B"/>
    <w:rsid w:val="004264F9"/>
    <w:rsid w:val="00430EDE"/>
    <w:rsid w:val="00433F10"/>
    <w:rsid w:val="0043721F"/>
    <w:rsid w:val="00437BC4"/>
    <w:rsid w:val="00441EB1"/>
    <w:rsid w:val="004425D6"/>
    <w:rsid w:val="004432E3"/>
    <w:rsid w:val="00444D8D"/>
    <w:rsid w:val="00451318"/>
    <w:rsid w:val="00453B6B"/>
    <w:rsid w:val="004555BF"/>
    <w:rsid w:val="00457BB8"/>
    <w:rsid w:val="00460142"/>
    <w:rsid w:val="00460979"/>
    <w:rsid w:val="004611D5"/>
    <w:rsid w:val="00463A17"/>
    <w:rsid w:val="00463F61"/>
    <w:rsid w:val="00472BCA"/>
    <w:rsid w:val="00476FAF"/>
    <w:rsid w:val="00480EC3"/>
    <w:rsid w:val="0048507A"/>
    <w:rsid w:val="00487C83"/>
    <w:rsid w:val="0049075A"/>
    <w:rsid w:val="00493164"/>
    <w:rsid w:val="0049338E"/>
    <w:rsid w:val="00493DEE"/>
    <w:rsid w:val="00493F2C"/>
    <w:rsid w:val="0049553A"/>
    <w:rsid w:val="004A0037"/>
    <w:rsid w:val="004A059A"/>
    <w:rsid w:val="004A0C48"/>
    <w:rsid w:val="004A2480"/>
    <w:rsid w:val="004A393D"/>
    <w:rsid w:val="004A4E77"/>
    <w:rsid w:val="004A552D"/>
    <w:rsid w:val="004A579D"/>
    <w:rsid w:val="004A57A7"/>
    <w:rsid w:val="004B2384"/>
    <w:rsid w:val="004B25ED"/>
    <w:rsid w:val="004B3DF1"/>
    <w:rsid w:val="004B63B0"/>
    <w:rsid w:val="004C067A"/>
    <w:rsid w:val="004C2FC7"/>
    <w:rsid w:val="004C44CC"/>
    <w:rsid w:val="004C466C"/>
    <w:rsid w:val="004C5859"/>
    <w:rsid w:val="004C692C"/>
    <w:rsid w:val="004D0866"/>
    <w:rsid w:val="004D434F"/>
    <w:rsid w:val="004E3135"/>
    <w:rsid w:val="004E3727"/>
    <w:rsid w:val="004E40CC"/>
    <w:rsid w:val="004E4A90"/>
    <w:rsid w:val="004E5458"/>
    <w:rsid w:val="004F1EE0"/>
    <w:rsid w:val="004F2BEA"/>
    <w:rsid w:val="004F3E39"/>
    <w:rsid w:val="004F4A83"/>
    <w:rsid w:val="004F5C2E"/>
    <w:rsid w:val="004F7E89"/>
    <w:rsid w:val="0050053A"/>
    <w:rsid w:val="005049E6"/>
    <w:rsid w:val="00505971"/>
    <w:rsid w:val="00505F9D"/>
    <w:rsid w:val="005068E9"/>
    <w:rsid w:val="00507C0F"/>
    <w:rsid w:val="005101FF"/>
    <w:rsid w:val="005104D5"/>
    <w:rsid w:val="00510630"/>
    <w:rsid w:val="0051587A"/>
    <w:rsid w:val="00521C08"/>
    <w:rsid w:val="00522E0C"/>
    <w:rsid w:val="00525878"/>
    <w:rsid w:val="005259CE"/>
    <w:rsid w:val="00525C1F"/>
    <w:rsid w:val="00531168"/>
    <w:rsid w:val="005326C9"/>
    <w:rsid w:val="0053270D"/>
    <w:rsid w:val="00533A67"/>
    <w:rsid w:val="005374B7"/>
    <w:rsid w:val="0054577E"/>
    <w:rsid w:val="00545F88"/>
    <w:rsid w:val="00557A7B"/>
    <w:rsid w:val="0056171C"/>
    <w:rsid w:val="00561B1D"/>
    <w:rsid w:val="0056295D"/>
    <w:rsid w:val="00562A95"/>
    <w:rsid w:val="00565ABF"/>
    <w:rsid w:val="005668F0"/>
    <w:rsid w:val="00572056"/>
    <w:rsid w:val="0057371F"/>
    <w:rsid w:val="0057486D"/>
    <w:rsid w:val="00576F95"/>
    <w:rsid w:val="00577DD1"/>
    <w:rsid w:val="005944A5"/>
    <w:rsid w:val="005968F3"/>
    <w:rsid w:val="005A004D"/>
    <w:rsid w:val="005A150B"/>
    <w:rsid w:val="005A3675"/>
    <w:rsid w:val="005A4E53"/>
    <w:rsid w:val="005A6335"/>
    <w:rsid w:val="005C220B"/>
    <w:rsid w:val="005C46D3"/>
    <w:rsid w:val="005C65A2"/>
    <w:rsid w:val="005D2CEF"/>
    <w:rsid w:val="005D3372"/>
    <w:rsid w:val="005D41B6"/>
    <w:rsid w:val="005D4732"/>
    <w:rsid w:val="005D76AD"/>
    <w:rsid w:val="005E3698"/>
    <w:rsid w:val="005E376A"/>
    <w:rsid w:val="005E5EB5"/>
    <w:rsid w:val="005F0AA2"/>
    <w:rsid w:val="005F10B9"/>
    <w:rsid w:val="005F30A9"/>
    <w:rsid w:val="005F5499"/>
    <w:rsid w:val="005F6C54"/>
    <w:rsid w:val="005F775C"/>
    <w:rsid w:val="00602834"/>
    <w:rsid w:val="00606B91"/>
    <w:rsid w:val="0061545E"/>
    <w:rsid w:val="006159A2"/>
    <w:rsid w:val="00617BAC"/>
    <w:rsid w:val="0062144D"/>
    <w:rsid w:val="00624CBA"/>
    <w:rsid w:val="0062657F"/>
    <w:rsid w:val="0062793B"/>
    <w:rsid w:val="0063077E"/>
    <w:rsid w:val="00631F67"/>
    <w:rsid w:val="006335AD"/>
    <w:rsid w:val="0063531F"/>
    <w:rsid w:val="00635E01"/>
    <w:rsid w:val="00643555"/>
    <w:rsid w:val="006460D6"/>
    <w:rsid w:val="006463FE"/>
    <w:rsid w:val="00646E6C"/>
    <w:rsid w:val="0065089D"/>
    <w:rsid w:val="006537E7"/>
    <w:rsid w:val="006539B1"/>
    <w:rsid w:val="0065419D"/>
    <w:rsid w:val="00655E45"/>
    <w:rsid w:val="0065695D"/>
    <w:rsid w:val="00656A8C"/>
    <w:rsid w:val="00656FCC"/>
    <w:rsid w:val="006572F1"/>
    <w:rsid w:val="00670793"/>
    <w:rsid w:val="006730BE"/>
    <w:rsid w:val="00674F34"/>
    <w:rsid w:val="0068137D"/>
    <w:rsid w:val="006831E5"/>
    <w:rsid w:val="006872C4"/>
    <w:rsid w:val="00690F2D"/>
    <w:rsid w:val="006946B5"/>
    <w:rsid w:val="006951C3"/>
    <w:rsid w:val="006972D4"/>
    <w:rsid w:val="00697E78"/>
    <w:rsid w:val="006A48F1"/>
    <w:rsid w:val="006A6F06"/>
    <w:rsid w:val="006B3C94"/>
    <w:rsid w:val="006B439C"/>
    <w:rsid w:val="006B44A6"/>
    <w:rsid w:val="006B4517"/>
    <w:rsid w:val="006B5AFA"/>
    <w:rsid w:val="006B6F85"/>
    <w:rsid w:val="006C3AFE"/>
    <w:rsid w:val="006C58B3"/>
    <w:rsid w:val="006D0EBA"/>
    <w:rsid w:val="006D1A8D"/>
    <w:rsid w:val="006D311A"/>
    <w:rsid w:val="006D55A4"/>
    <w:rsid w:val="006D612E"/>
    <w:rsid w:val="006D734E"/>
    <w:rsid w:val="006E042F"/>
    <w:rsid w:val="006E3B40"/>
    <w:rsid w:val="006E7730"/>
    <w:rsid w:val="006F3347"/>
    <w:rsid w:val="006F6F58"/>
    <w:rsid w:val="007025BA"/>
    <w:rsid w:val="0070356C"/>
    <w:rsid w:val="007035DD"/>
    <w:rsid w:val="007102A8"/>
    <w:rsid w:val="007122F5"/>
    <w:rsid w:val="0071322E"/>
    <w:rsid w:val="00714C42"/>
    <w:rsid w:val="007172D4"/>
    <w:rsid w:val="0072111E"/>
    <w:rsid w:val="00722A92"/>
    <w:rsid w:val="00723ACD"/>
    <w:rsid w:val="00725265"/>
    <w:rsid w:val="00726EE7"/>
    <w:rsid w:val="00733AEB"/>
    <w:rsid w:val="0073544F"/>
    <w:rsid w:val="00736DA5"/>
    <w:rsid w:val="00742880"/>
    <w:rsid w:val="00745E39"/>
    <w:rsid w:val="00746FB0"/>
    <w:rsid w:val="00752247"/>
    <w:rsid w:val="00752661"/>
    <w:rsid w:val="00760B90"/>
    <w:rsid w:val="0076182B"/>
    <w:rsid w:val="0076397C"/>
    <w:rsid w:val="0076424F"/>
    <w:rsid w:val="00764E0F"/>
    <w:rsid w:val="007653FC"/>
    <w:rsid w:val="00766C70"/>
    <w:rsid w:val="007678CF"/>
    <w:rsid w:val="0077044A"/>
    <w:rsid w:val="00770AA0"/>
    <w:rsid w:val="007746B8"/>
    <w:rsid w:val="00776387"/>
    <w:rsid w:val="00780134"/>
    <w:rsid w:val="00783219"/>
    <w:rsid w:val="00785B9B"/>
    <w:rsid w:val="00790060"/>
    <w:rsid w:val="00791330"/>
    <w:rsid w:val="0079385C"/>
    <w:rsid w:val="007971F4"/>
    <w:rsid w:val="007A0745"/>
    <w:rsid w:val="007A1B5F"/>
    <w:rsid w:val="007A21FD"/>
    <w:rsid w:val="007A2422"/>
    <w:rsid w:val="007A749E"/>
    <w:rsid w:val="007B08AF"/>
    <w:rsid w:val="007B1B0A"/>
    <w:rsid w:val="007B45C6"/>
    <w:rsid w:val="007C0F35"/>
    <w:rsid w:val="007C47FB"/>
    <w:rsid w:val="007C5FAA"/>
    <w:rsid w:val="007C6AA9"/>
    <w:rsid w:val="007C6C1D"/>
    <w:rsid w:val="007C7ED1"/>
    <w:rsid w:val="007D12C9"/>
    <w:rsid w:val="007D2EF0"/>
    <w:rsid w:val="007D4C44"/>
    <w:rsid w:val="007F2825"/>
    <w:rsid w:val="007F499A"/>
    <w:rsid w:val="007F5565"/>
    <w:rsid w:val="007F7FB7"/>
    <w:rsid w:val="00802FFA"/>
    <w:rsid w:val="00806E3B"/>
    <w:rsid w:val="008102D0"/>
    <w:rsid w:val="00810398"/>
    <w:rsid w:val="00813E05"/>
    <w:rsid w:val="008140F9"/>
    <w:rsid w:val="00814CFE"/>
    <w:rsid w:val="00814EFD"/>
    <w:rsid w:val="00816596"/>
    <w:rsid w:val="0082231C"/>
    <w:rsid w:val="008223D2"/>
    <w:rsid w:val="00822F89"/>
    <w:rsid w:val="0082482D"/>
    <w:rsid w:val="00826E20"/>
    <w:rsid w:val="0083474E"/>
    <w:rsid w:val="008351A4"/>
    <w:rsid w:val="00836409"/>
    <w:rsid w:val="008365E3"/>
    <w:rsid w:val="00841889"/>
    <w:rsid w:val="00843B07"/>
    <w:rsid w:val="00846D50"/>
    <w:rsid w:val="00856512"/>
    <w:rsid w:val="008573E7"/>
    <w:rsid w:val="008574EF"/>
    <w:rsid w:val="00857BDD"/>
    <w:rsid w:val="00857CAC"/>
    <w:rsid w:val="00861627"/>
    <w:rsid w:val="00863D7B"/>
    <w:rsid w:val="00866523"/>
    <w:rsid w:val="008701E1"/>
    <w:rsid w:val="008727DF"/>
    <w:rsid w:val="00873E65"/>
    <w:rsid w:val="00883AA2"/>
    <w:rsid w:val="00885042"/>
    <w:rsid w:val="00890D01"/>
    <w:rsid w:val="0089174C"/>
    <w:rsid w:val="00893182"/>
    <w:rsid w:val="0089376A"/>
    <w:rsid w:val="008962EB"/>
    <w:rsid w:val="008968ED"/>
    <w:rsid w:val="00897B96"/>
    <w:rsid w:val="008A309D"/>
    <w:rsid w:val="008A392F"/>
    <w:rsid w:val="008A586F"/>
    <w:rsid w:val="008A7F8B"/>
    <w:rsid w:val="008B02E9"/>
    <w:rsid w:val="008B41D8"/>
    <w:rsid w:val="008C0249"/>
    <w:rsid w:val="008C0637"/>
    <w:rsid w:val="008C21B0"/>
    <w:rsid w:val="008C4570"/>
    <w:rsid w:val="008C578C"/>
    <w:rsid w:val="008C6B4C"/>
    <w:rsid w:val="008D0834"/>
    <w:rsid w:val="008D192F"/>
    <w:rsid w:val="008D244C"/>
    <w:rsid w:val="008D30A3"/>
    <w:rsid w:val="008D3871"/>
    <w:rsid w:val="008D436F"/>
    <w:rsid w:val="008D5830"/>
    <w:rsid w:val="008D5A5E"/>
    <w:rsid w:val="008D5C28"/>
    <w:rsid w:val="008D650A"/>
    <w:rsid w:val="008E4E66"/>
    <w:rsid w:val="008E563D"/>
    <w:rsid w:val="008E622E"/>
    <w:rsid w:val="008E72F7"/>
    <w:rsid w:val="008F1B2E"/>
    <w:rsid w:val="008F3D9E"/>
    <w:rsid w:val="008F473C"/>
    <w:rsid w:val="008F5CA7"/>
    <w:rsid w:val="008F64AD"/>
    <w:rsid w:val="00900C01"/>
    <w:rsid w:val="00902687"/>
    <w:rsid w:val="00903A81"/>
    <w:rsid w:val="0090636E"/>
    <w:rsid w:val="0091152C"/>
    <w:rsid w:val="00913BC4"/>
    <w:rsid w:val="00921B44"/>
    <w:rsid w:val="00922587"/>
    <w:rsid w:val="0092679C"/>
    <w:rsid w:val="00927133"/>
    <w:rsid w:val="00930F2F"/>
    <w:rsid w:val="009339E5"/>
    <w:rsid w:val="0093481E"/>
    <w:rsid w:val="009359F0"/>
    <w:rsid w:val="009403E1"/>
    <w:rsid w:val="0094043E"/>
    <w:rsid w:val="00940938"/>
    <w:rsid w:val="009420FC"/>
    <w:rsid w:val="00942628"/>
    <w:rsid w:val="00942F8A"/>
    <w:rsid w:val="009439A0"/>
    <w:rsid w:val="00953A6B"/>
    <w:rsid w:val="00957CD3"/>
    <w:rsid w:val="0096111D"/>
    <w:rsid w:val="00962AB4"/>
    <w:rsid w:val="00963FED"/>
    <w:rsid w:val="00964C2D"/>
    <w:rsid w:val="00966EAB"/>
    <w:rsid w:val="00967101"/>
    <w:rsid w:val="00967D18"/>
    <w:rsid w:val="00972F9E"/>
    <w:rsid w:val="00975B16"/>
    <w:rsid w:val="00976FEC"/>
    <w:rsid w:val="009808DF"/>
    <w:rsid w:val="00980959"/>
    <w:rsid w:val="00981C10"/>
    <w:rsid w:val="00983EEB"/>
    <w:rsid w:val="00986087"/>
    <w:rsid w:val="00987B5E"/>
    <w:rsid w:val="009A01D1"/>
    <w:rsid w:val="009A1435"/>
    <w:rsid w:val="009A22D6"/>
    <w:rsid w:val="009A7EC6"/>
    <w:rsid w:val="009B1876"/>
    <w:rsid w:val="009B2344"/>
    <w:rsid w:val="009B37F9"/>
    <w:rsid w:val="009B3A9A"/>
    <w:rsid w:val="009B7D2D"/>
    <w:rsid w:val="009C00A5"/>
    <w:rsid w:val="009C1646"/>
    <w:rsid w:val="009C473B"/>
    <w:rsid w:val="009D0AF6"/>
    <w:rsid w:val="009D1484"/>
    <w:rsid w:val="009D50C0"/>
    <w:rsid w:val="009E13EE"/>
    <w:rsid w:val="009E2C87"/>
    <w:rsid w:val="009F4C1F"/>
    <w:rsid w:val="00A02A8E"/>
    <w:rsid w:val="00A033BE"/>
    <w:rsid w:val="00A03507"/>
    <w:rsid w:val="00A03FBF"/>
    <w:rsid w:val="00A05A00"/>
    <w:rsid w:val="00A0693A"/>
    <w:rsid w:val="00A06D6F"/>
    <w:rsid w:val="00A1725B"/>
    <w:rsid w:val="00A220D8"/>
    <w:rsid w:val="00A245A6"/>
    <w:rsid w:val="00A24D38"/>
    <w:rsid w:val="00A301DF"/>
    <w:rsid w:val="00A3271E"/>
    <w:rsid w:val="00A44485"/>
    <w:rsid w:val="00A46F4F"/>
    <w:rsid w:val="00A509BA"/>
    <w:rsid w:val="00A55DB9"/>
    <w:rsid w:val="00A56ABE"/>
    <w:rsid w:val="00A62266"/>
    <w:rsid w:val="00A6257B"/>
    <w:rsid w:val="00A63724"/>
    <w:rsid w:val="00A765D1"/>
    <w:rsid w:val="00A8265C"/>
    <w:rsid w:val="00A82F6F"/>
    <w:rsid w:val="00A85579"/>
    <w:rsid w:val="00A85AF1"/>
    <w:rsid w:val="00A86C1C"/>
    <w:rsid w:val="00A86D54"/>
    <w:rsid w:val="00A97014"/>
    <w:rsid w:val="00AA0A92"/>
    <w:rsid w:val="00AA3BDC"/>
    <w:rsid w:val="00AB21F2"/>
    <w:rsid w:val="00AB41A8"/>
    <w:rsid w:val="00AB5A4B"/>
    <w:rsid w:val="00AC0FB1"/>
    <w:rsid w:val="00AC1AA5"/>
    <w:rsid w:val="00AC3C27"/>
    <w:rsid w:val="00AC6092"/>
    <w:rsid w:val="00AC709F"/>
    <w:rsid w:val="00AD03F7"/>
    <w:rsid w:val="00AD4174"/>
    <w:rsid w:val="00AD7D18"/>
    <w:rsid w:val="00AE5845"/>
    <w:rsid w:val="00AE5A8F"/>
    <w:rsid w:val="00AE6090"/>
    <w:rsid w:val="00AE6CB1"/>
    <w:rsid w:val="00AF1DF9"/>
    <w:rsid w:val="00AF4FAC"/>
    <w:rsid w:val="00AF7528"/>
    <w:rsid w:val="00B004E4"/>
    <w:rsid w:val="00B008D7"/>
    <w:rsid w:val="00B01793"/>
    <w:rsid w:val="00B03782"/>
    <w:rsid w:val="00B04807"/>
    <w:rsid w:val="00B0702F"/>
    <w:rsid w:val="00B13CEB"/>
    <w:rsid w:val="00B147C2"/>
    <w:rsid w:val="00B16488"/>
    <w:rsid w:val="00B21A98"/>
    <w:rsid w:val="00B22C03"/>
    <w:rsid w:val="00B26E0B"/>
    <w:rsid w:val="00B26EA1"/>
    <w:rsid w:val="00B27EBD"/>
    <w:rsid w:val="00B31002"/>
    <w:rsid w:val="00B32977"/>
    <w:rsid w:val="00B3669A"/>
    <w:rsid w:val="00B37095"/>
    <w:rsid w:val="00B41A92"/>
    <w:rsid w:val="00B43787"/>
    <w:rsid w:val="00B44058"/>
    <w:rsid w:val="00B445D1"/>
    <w:rsid w:val="00B4475C"/>
    <w:rsid w:val="00B45EBD"/>
    <w:rsid w:val="00B46755"/>
    <w:rsid w:val="00B50024"/>
    <w:rsid w:val="00B50299"/>
    <w:rsid w:val="00B53640"/>
    <w:rsid w:val="00B55240"/>
    <w:rsid w:val="00B5740B"/>
    <w:rsid w:val="00B57B0E"/>
    <w:rsid w:val="00B65BF5"/>
    <w:rsid w:val="00B74568"/>
    <w:rsid w:val="00B74F43"/>
    <w:rsid w:val="00B77955"/>
    <w:rsid w:val="00B779D7"/>
    <w:rsid w:val="00B82407"/>
    <w:rsid w:val="00B83594"/>
    <w:rsid w:val="00B84B6E"/>
    <w:rsid w:val="00B86389"/>
    <w:rsid w:val="00B908E8"/>
    <w:rsid w:val="00B96BAF"/>
    <w:rsid w:val="00B96C0D"/>
    <w:rsid w:val="00BA2B4E"/>
    <w:rsid w:val="00BA2FDD"/>
    <w:rsid w:val="00BA6475"/>
    <w:rsid w:val="00BC22B9"/>
    <w:rsid w:val="00BC78C7"/>
    <w:rsid w:val="00BD2083"/>
    <w:rsid w:val="00BD271D"/>
    <w:rsid w:val="00BD2D1A"/>
    <w:rsid w:val="00BD4960"/>
    <w:rsid w:val="00BD54C9"/>
    <w:rsid w:val="00BD5571"/>
    <w:rsid w:val="00BD793C"/>
    <w:rsid w:val="00BE2761"/>
    <w:rsid w:val="00BE53F0"/>
    <w:rsid w:val="00BF09BA"/>
    <w:rsid w:val="00BF0F41"/>
    <w:rsid w:val="00BF1067"/>
    <w:rsid w:val="00BF7719"/>
    <w:rsid w:val="00C00A99"/>
    <w:rsid w:val="00C05FB0"/>
    <w:rsid w:val="00C07A6B"/>
    <w:rsid w:val="00C10371"/>
    <w:rsid w:val="00C1081A"/>
    <w:rsid w:val="00C13A7F"/>
    <w:rsid w:val="00C14137"/>
    <w:rsid w:val="00C15957"/>
    <w:rsid w:val="00C15E5F"/>
    <w:rsid w:val="00C203A0"/>
    <w:rsid w:val="00C219F7"/>
    <w:rsid w:val="00C220C3"/>
    <w:rsid w:val="00C23B13"/>
    <w:rsid w:val="00C23B68"/>
    <w:rsid w:val="00C24FAA"/>
    <w:rsid w:val="00C25782"/>
    <w:rsid w:val="00C26A21"/>
    <w:rsid w:val="00C27662"/>
    <w:rsid w:val="00C30862"/>
    <w:rsid w:val="00C31227"/>
    <w:rsid w:val="00C315FC"/>
    <w:rsid w:val="00C31612"/>
    <w:rsid w:val="00C36CF8"/>
    <w:rsid w:val="00C37408"/>
    <w:rsid w:val="00C47B41"/>
    <w:rsid w:val="00C52DB1"/>
    <w:rsid w:val="00C5375C"/>
    <w:rsid w:val="00C55670"/>
    <w:rsid w:val="00C6291F"/>
    <w:rsid w:val="00C70860"/>
    <w:rsid w:val="00C73331"/>
    <w:rsid w:val="00C74CAB"/>
    <w:rsid w:val="00C75798"/>
    <w:rsid w:val="00C80A14"/>
    <w:rsid w:val="00C84E03"/>
    <w:rsid w:val="00C8706C"/>
    <w:rsid w:val="00C92334"/>
    <w:rsid w:val="00C92C65"/>
    <w:rsid w:val="00C93217"/>
    <w:rsid w:val="00C9371C"/>
    <w:rsid w:val="00C93CE4"/>
    <w:rsid w:val="00C94844"/>
    <w:rsid w:val="00C95106"/>
    <w:rsid w:val="00CA00C9"/>
    <w:rsid w:val="00CA1708"/>
    <w:rsid w:val="00CA2B4B"/>
    <w:rsid w:val="00CA3736"/>
    <w:rsid w:val="00CA71B0"/>
    <w:rsid w:val="00CB22DE"/>
    <w:rsid w:val="00CB2BE6"/>
    <w:rsid w:val="00CB4F3A"/>
    <w:rsid w:val="00CB67A7"/>
    <w:rsid w:val="00CB7787"/>
    <w:rsid w:val="00CC149A"/>
    <w:rsid w:val="00CC2587"/>
    <w:rsid w:val="00CC60CD"/>
    <w:rsid w:val="00CC68AE"/>
    <w:rsid w:val="00CD139C"/>
    <w:rsid w:val="00CD2B4D"/>
    <w:rsid w:val="00CD327D"/>
    <w:rsid w:val="00CD7712"/>
    <w:rsid w:val="00CE23AF"/>
    <w:rsid w:val="00CE6386"/>
    <w:rsid w:val="00CE7030"/>
    <w:rsid w:val="00CF2F64"/>
    <w:rsid w:val="00CF3459"/>
    <w:rsid w:val="00CF6A04"/>
    <w:rsid w:val="00CF7E9F"/>
    <w:rsid w:val="00D0056E"/>
    <w:rsid w:val="00D0075F"/>
    <w:rsid w:val="00D010D6"/>
    <w:rsid w:val="00D036A4"/>
    <w:rsid w:val="00D06150"/>
    <w:rsid w:val="00D0650D"/>
    <w:rsid w:val="00D13B79"/>
    <w:rsid w:val="00D14225"/>
    <w:rsid w:val="00D173BD"/>
    <w:rsid w:val="00D20352"/>
    <w:rsid w:val="00D20D7D"/>
    <w:rsid w:val="00D275DC"/>
    <w:rsid w:val="00D35761"/>
    <w:rsid w:val="00D36867"/>
    <w:rsid w:val="00D41947"/>
    <w:rsid w:val="00D45B87"/>
    <w:rsid w:val="00D465D1"/>
    <w:rsid w:val="00D470BA"/>
    <w:rsid w:val="00D475B8"/>
    <w:rsid w:val="00D500CF"/>
    <w:rsid w:val="00D5114B"/>
    <w:rsid w:val="00D513D2"/>
    <w:rsid w:val="00D530BD"/>
    <w:rsid w:val="00D563D6"/>
    <w:rsid w:val="00D57A16"/>
    <w:rsid w:val="00D6089D"/>
    <w:rsid w:val="00D614A7"/>
    <w:rsid w:val="00D61DDD"/>
    <w:rsid w:val="00D622DE"/>
    <w:rsid w:val="00D62354"/>
    <w:rsid w:val="00D630FF"/>
    <w:rsid w:val="00D63C50"/>
    <w:rsid w:val="00D644FF"/>
    <w:rsid w:val="00D65C10"/>
    <w:rsid w:val="00D6619E"/>
    <w:rsid w:val="00D673E1"/>
    <w:rsid w:val="00D67771"/>
    <w:rsid w:val="00D727DD"/>
    <w:rsid w:val="00D72811"/>
    <w:rsid w:val="00D74340"/>
    <w:rsid w:val="00D766DD"/>
    <w:rsid w:val="00D768E8"/>
    <w:rsid w:val="00D83431"/>
    <w:rsid w:val="00D83F1E"/>
    <w:rsid w:val="00D85087"/>
    <w:rsid w:val="00D85578"/>
    <w:rsid w:val="00D85DD5"/>
    <w:rsid w:val="00D918A2"/>
    <w:rsid w:val="00D93E08"/>
    <w:rsid w:val="00D93F93"/>
    <w:rsid w:val="00D94161"/>
    <w:rsid w:val="00D94693"/>
    <w:rsid w:val="00D94D82"/>
    <w:rsid w:val="00D97399"/>
    <w:rsid w:val="00D97B3E"/>
    <w:rsid w:val="00DA00A3"/>
    <w:rsid w:val="00DA4005"/>
    <w:rsid w:val="00DB2A80"/>
    <w:rsid w:val="00DB2C4A"/>
    <w:rsid w:val="00DB4C14"/>
    <w:rsid w:val="00DB5D50"/>
    <w:rsid w:val="00DC0667"/>
    <w:rsid w:val="00DC466F"/>
    <w:rsid w:val="00DC57CD"/>
    <w:rsid w:val="00DC5C38"/>
    <w:rsid w:val="00DC5EB0"/>
    <w:rsid w:val="00DC7F25"/>
    <w:rsid w:val="00DD0D01"/>
    <w:rsid w:val="00DD2AE2"/>
    <w:rsid w:val="00DD3999"/>
    <w:rsid w:val="00DD534A"/>
    <w:rsid w:val="00DD7630"/>
    <w:rsid w:val="00DE3808"/>
    <w:rsid w:val="00DE72BC"/>
    <w:rsid w:val="00DE7D2E"/>
    <w:rsid w:val="00DF14E7"/>
    <w:rsid w:val="00DF423B"/>
    <w:rsid w:val="00DF475A"/>
    <w:rsid w:val="00DF72B5"/>
    <w:rsid w:val="00E0019D"/>
    <w:rsid w:val="00E0088A"/>
    <w:rsid w:val="00E024C1"/>
    <w:rsid w:val="00E02992"/>
    <w:rsid w:val="00E02CFE"/>
    <w:rsid w:val="00E04CC8"/>
    <w:rsid w:val="00E05784"/>
    <w:rsid w:val="00E109BC"/>
    <w:rsid w:val="00E13B66"/>
    <w:rsid w:val="00E144CB"/>
    <w:rsid w:val="00E145BD"/>
    <w:rsid w:val="00E15789"/>
    <w:rsid w:val="00E23801"/>
    <w:rsid w:val="00E2483C"/>
    <w:rsid w:val="00E26284"/>
    <w:rsid w:val="00E2724D"/>
    <w:rsid w:val="00E31DE7"/>
    <w:rsid w:val="00E33BA2"/>
    <w:rsid w:val="00E34C9D"/>
    <w:rsid w:val="00E35287"/>
    <w:rsid w:val="00E3693E"/>
    <w:rsid w:val="00E423A5"/>
    <w:rsid w:val="00E42DE8"/>
    <w:rsid w:val="00E44F02"/>
    <w:rsid w:val="00E456C0"/>
    <w:rsid w:val="00E47CF6"/>
    <w:rsid w:val="00E50FC8"/>
    <w:rsid w:val="00E51B80"/>
    <w:rsid w:val="00E536C9"/>
    <w:rsid w:val="00E53ED8"/>
    <w:rsid w:val="00E54089"/>
    <w:rsid w:val="00E54943"/>
    <w:rsid w:val="00E54C2C"/>
    <w:rsid w:val="00E56D49"/>
    <w:rsid w:val="00E572BF"/>
    <w:rsid w:val="00E606E2"/>
    <w:rsid w:val="00E60BD7"/>
    <w:rsid w:val="00E62033"/>
    <w:rsid w:val="00E6288D"/>
    <w:rsid w:val="00E644A8"/>
    <w:rsid w:val="00E663DA"/>
    <w:rsid w:val="00E70371"/>
    <w:rsid w:val="00E73007"/>
    <w:rsid w:val="00E818D3"/>
    <w:rsid w:val="00E8277D"/>
    <w:rsid w:val="00E85B70"/>
    <w:rsid w:val="00E87D2F"/>
    <w:rsid w:val="00E87D6A"/>
    <w:rsid w:val="00E87F48"/>
    <w:rsid w:val="00EA3A9C"/>
    <w:rsid w:val="00EA3BBF"/>
    <w:rsid w:val="00EA44A4"/>
    <w:rsid w:val="00EA5173"/>
    <w:rsid w:val="00EA51D5"/>
    <w:rsid w:val="00EB1D64"/>
    <w:rsid w:val="00EB1FED"/>
    <w:rsid w:val="00EB718B"/>
    <w:rsid w:val="00EB7D4C"/>
    <w:rsid w:val="00EC3F83"/>
    <w:rsid w:val="00EC5924"/>
    <w:rsid w:val="00ED3D8E"/>
    <w:rsid w:val="00EE0CAB"/>
    <w:rsid w:val="00EE31ED"/>
    <w:rsid w:val="00EE6C8F"/>
    <w:rsid w:val="00EE7166"/>
    <w:rsid w:val="00EF1401"/>
    <w:rsid w:val="00EF3035"/>
    <w:rsid w:val="00EF6203"/>
    <w:rsid w:val="00EF65CD"/>
    <w:rsid w:val="00EF7986"/>
    <w:rsid w:val="00F00CC2"/>
    <w:rsid w:val="00F0116F"/>
    <w:rsid w:val="00F03D90"/>
    <w:rsid w:val="00F050F6"/>
    <w:rsid w:val="00F0536B"/>
    <w:rsid w:val="00F0668C"/>
    <w:rsid w:val="00F11EAD"/>
    <w:rsid w:val="00F12083"/>
    <w:rsid w:val="00F13A3D"/>
    <w:rsid w:val="00F22DCF"/>
    <w:rsid w:val="00F31E6C"/>
    <w:rsid w:val="00F33747"/>
    <w:rsid w:val="00F34AC5"/>
    <w:rsid w:val="00F37913"/>
    <w:rsid w:val="00F434A0"/>
    <w:rsid w:val="00F459C5"/>
    <w:rsid w:val="00F459DC"/>
    <w:rsid w:val="00F53505"/>
    <w:rsid w:val="00F53D85"/>
    <w:rsid w:val="00F5547C"/>
    <w:rsid w:val="00F5553A"/>
    <w:rsid w:val="00F56318"/>
    <w:rsid w:val="00F61EEB"/>
    <w:rsid w:val="00F64A62"/>
    <w:rsid w:val="00F65C62"/>
    <w:rsid w:val="00F70651"/>
    <w:rsid w:val="00F73E35"/>
    <w:rsid w:val="00F74835"/>
    <w:rsid w:val="00F81DFD"/>
    <w:rsid w:val="00F84384"/>
    <w:rsid w:val="00F86208"/>
    <w:rsid w:val="00F8728C"/>
    <w:rsid w:val="00F91E87"/>
    <w:rsid w:val="00F91F82"/>
    <w:rsid w:val="00F93CF3"/>
    <w:rsid w:val="00F9411A"/>
    <w:rsid w:val="00F94FE3"/>
    <w:rsid w:val="00F95430"/>
    <w:rsid w:val="00F97441"/>
    <w:rsid w:val="00F97FDC"/>
    <w:rsid w:val="00FA329C"/>
    <w:rsid w:val="00FA372F"/>
    <w:rsid w:val="00FB2ABC"/>
    <w:rsid w:val="00FB3826"/>
    <w:rsid w:val="00FB461E"/>
    <w:rsid w:val="00FB5E60"/>
    <w:rsid w:val="00FB7555"/>
    <w:rsid w:val="00FB788B"/>
    <w:rsid w:val="00FB7BF8"/>
    <w:rsid w:val="00FC1ACD"/>
    <w:rsid w:val="00FC4849"/>
    <w:rsid w:val="00FC7FD1"/>
    <w:rsid w:val="00FD1E7E"/>
    <w:rsid w:val="00FD23D9"/>
    <w:rsid w:val="00FD29B0"/>
    <w:rsid w:val="00FD69DB"/>
    <w:rsid w:val="00FD7D4D"/>
    <w:rsid w:val="00FE6907"/>
    <w:rsid w:val="00FE6956"/>
    <w:rsid w:val="00FE6CFA"/>
    <w:rsid w:val="00FF404A"/>
    <w:rsid w:val="00FF60E4"/>
    <w:rsid w:val="00FF76DC"/>
    <w:rsid w:val="10365247"/>
    <w:rsid w:val="1F3F8C02"/>
    <w:rsid w:val="22CC2F54"/>
    <w:rsid w:val="275B241D"/>
    <w:rsid w:val="2813F2C8"/>
    <w:rsid w:val="308F6562"/>
    <w:rsid w:val="426E5734"/>
    <w:rsid w:val="438755F8"/>
    <w:rsid w:val="4479BE26"/>
    <w:rsid w:val="46158E87"/>
    <w:rsid w:val="4FF680B0"/>
    <w:rsid w:val="519C092D"/>
    <w:rsid w:val="5B5AC433"/>
    <w:rsid w:val="5BA763B3"/>
    <w:rsid w:val="5CA2E15B"/>
    <w:rsid w:val="5EA8E9A0"/>
    <w:rsid w:val="60ED9390"/>
    <w:rsid w:val="6F02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AC433"/>
  <w15:chartTrackingRefBased/>
  <w15:docId w15:val="{674D7A83-0A2B-4C12-8732-222B3CB0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DB"/>
  </w:style>
  <w:style w:type="paragraph" w:styleId="Footer">
    <w:name w:val="footer"/>
    <w:basedOn w:val="Normal"/>
    <w:link w:val="Foot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D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gsafeab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gsafeab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agsafeab.c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agsafeab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f301f-53ff-4fec-8744-b2cf5be70e66">
      <Terms xmlns="http://schemas.microsoft.com/office/infopath/2007/PartnerControls"/>
    </lcf76f155ced4ddcb4097134ff3c332f>
    <TaxCatchAll xmlns="906e2fb6-2c21-4f05-a170-f281e6766d32" xsi:nil="true"/>
    <maria xmlns="66ef301f-53ff-4fec-8744-b2cf5be70e6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9556BB411642B951B89882FCF37C" ma:contentTypeVersion="17" ma:contentTypeDescription="Create a new document." ma:contentTypeScope="" ma:versionID="95ef88bb0ec6851b5aabc53441d912d9">
  <xsd:schema xmlns:xsd="http://www.w3.org/2001/XMLSchema" xmlns:xs="http://www.w3.org/2001/XMLSchema" xmlns:p="http://schemas.microsoft.com/office/2006/metadata/properties" xmlns:ns2="906e2fb6-2c21-4f05-a170-f281e6766d32" xmlns:ns3="66ef301f-53ff-4fec-8744-b2cf5be70e66" targetNamespace="http://schemas.microsoft.com/office/2006/metadata/properties" ma:root="true" ma:fieldsID="476a1bcb0e006227e8316493c9dfc714" ns2:_="" ns3:_="">
    <xsd:import namespace="906e2fb6-2c21-4f05-a170-f281e6766d32"/>
    <xsd:import namespace="66ef301f-53ff-4fec-8744-b2cf5be70e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ria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2fb6-2c21-4f05-a170-f281e6766d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8a0bfc8-63a0-4c14-89c7-deee59443acb}" ma:internalName="TaxCatchAll" ma:showField="CatchAllData" ma:web="906e2fb6-2c21-4f05-a170-f281e6766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301f-53ff-4fec-8744-b2cf5be70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ria" ma:index="20" nillable="true" ma:displayName="Comments" ma:format="Dropdown" ma:internalName="maria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a582a7b-d4f7-47ad-9b5b-999e6f72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BAB60-4CA0-45AB-8703-47A892B28A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CDD3D-1030-4A52-82C1-227262B4A6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D831C2-514A-487B-8821-E1D6EE6E290E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66ef301f-53ff-4fec-8744-b2cf5be70e66"/>
    <ds:schemaRef ds:uri="906e2fb6-2c21-4f05-a170-f281e6766d32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95B94A4-164E-4017-A42B-6C9FA0D4C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e2fb6-2c21-4f05-a170-f281e6766d32"/>
    <ds:schemaRef ds:uri="66ef301f-53ff-4fec-8744-b2cf5be7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Links>
    <vt:vector size="18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http://www.agsafeab.ca/</vt:lpwstr>
      </vt:variant>
      <vt:variant>
        <vt:lpwstr/>
      </vt:variant>
      <vt:variant>
        <vt:i4>7405618</vt:i4>
      </vt:variant>
      <vt:variant>
        <vt:i4>3</vt:i4>
      </vt:variant>
      <vt:variant>
        <vt:i4>0</vt:i4>
      </vt:variant>
      <vt:variant>
        <vt:i4>5</vt:i4>
      </vt:variant>
      <vt:variant>
        <vt:lpwstr>http://www.agsafeab.ca/</vt:lpwstr>
      </vt:variant>
      <vt:variant>
        <vt:lpwstr/>
      </vt:variant>
      <vt:variant>
        <vt:i4>5177456</vt:i4>
      </vt:variant>
      <vt:variant>
        <vt:i4>0</vt:i4>
      </vt:variant>
      <vt:variant>
        <vt:i4>0</vt:i4>
      </vt:variant>
      <vt:variant>
        <vt:i4>5</vt:i4>
      </vt:variant>
      <vt:variant>
        <vt:lpwstr>mailto:info@agsafeab.ca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Fossheim</dc:creator>
  <cp:keywords/>
  <dc:description/>
  <cp:lastModifiedBy>Kaia Fossheim</cp:lastModifiedBy>
  <cp:revision>91</cp:revision>
  <dcterms:created xsi:type="dcterms:W3CDTF">2023-02-06T19:24:00Z</dcterms:created>
  <dcterms:modified xsi:type="dcterms:W3CDTF">2023-02-06T22:42:00Z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0x0101002C8D9556BB411642B951B89882FCF37C</vt:lpwstr>
  </property>
  <property fmtid="{D5CDD505-2E9C-101B-9397-08002B2CF9AE}" pid="3" name="MediaServiceImageTags">
    <vt:lpwstr/>
  </property>
</Properties>
</file>